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E144A4">
      <w:pPr>
        <w:adjustRightInd w:val="0"/>
        <w:snapToGrid w:val="0"/>
        <w:spacing w:line="360" w:lineRule="auto"/>
        <w:outlineLvl w:val="0"/>
        <w:rPr>
          <w:rFonts w:ascii="黑体" w:eastAsia="黑体" w:hAnsi="黑体" w:cs="黑体" w:hint="eastAsia"/>
          <w:color w:val="000000"/>
          <w:sz w:val="32"/>
          <w:szCs w:val="32"/>
        </w:rPr>
      </w:pPr>
      <w:r>
        <w:rPr>
          <w:rFonts w:ascii="黑体" w:eastAsia="黑体" w:hAnsi="黑体" w:cs="黑体" w:hint="eastAsia"/>
          <w:color w:val="000000"/>
          <w:sz w:val="32"/>
          <w:szCs w:val="32"/>
        </w:rPr>
        <w:t>附件</w:t>
      </w:r>
      <w:r>
        <w:rPr>
          <w:rFonts w:ascii="黑体" w:eastAsia="黑体" w:hAnsi="黑体" w:cs="黑体" w:hint="eastAsia"/>
          <w:color w:val="000000"/>
          <w:sz w:val="32"/>
          <w:szCs w:val="32"/>
        </w:rPr>
        <w:t xml:space="preserve">1  </w:t>
      </w:r>
    </w:p>
    <w:p w:rsidR="00000000" w:rsidRDefault="00E144A4">
      <w:pPr>
        <w:adjustRightInd w:val="0"/>
        <w:snapToGrid w:val="0"/>
        <w:spacing w:line="360" w:lineRule="auto"/>
        <w:jc w:val="center"/>
        <w:outlineLvl w:val="0"/>
        <w:rPr>
          <w:rFonts w:eastAsia="黑体"/>
          <w:color w:val="000000"/>
          <w:sz w:val="36"/>
          <w:szCs w:val="36"/>
        </w:rPr>
      </w:pPr>
      <w:bookmarkStart w:id="0" w:name="_GoBack"/>
      <w:r>
        <w:rPr>
          <w:rFonts w:eastAsia="黑体"/>
          <w:color w:val="000000"/>
          <w:sz w:val="36"/>
          <w:szCs w:val="36"/>
        </w:rPr>
        <w:t>工业节能技术申报要求</w:t>
      </w:r>
      <w:bookmarkEnd w:id="0"/>
    </w:p>
    <w:p w:rsidR="00000000" w:rsidRDefault="00E144A4">
      <w:pPr>
        <w:adjustRightInd w:val="0"/>
        <w:snapToGrid w:val="0"/>
        <w:spacing w:line="360" w:lineRule="auto"/>
        <w:jc w:val="center"/>
        <w:outlineLvl w:val="0"/>
        <w:rPr>
          <w:rFonts w:eastAsia="黑体"/>
          <w:color w:val="000000"/>
          <w:sz w:val="32"/>
          <w:szCs w:val="32"/>
        </w:rPr>
      </w:pPr>
      <w:r>
        <w:rPr>
          <w:rFonts w:eastAsia="黑体"/>
          <w:color w:val="000000"/>
          <w:sz w:val="32"/>
          <w:szCs w:val="32"/>
        </w:rPr>
        <w:t>一、申报表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bottom w:w="170" w:type="dxa"/>
        </w:tblCellMar>
        <w:tblLook w:val="0000" w:firstRow="0" w:lastRow="0" w:firstColumn="0" w:lastColumn="0" w:noHBand="0" w:noVBand="0"/>
      </w:tblPr>
      <w:tblGrid>
        <w:gridCol w:w="1006"/>
        <w:gridCol w:w="1223"/>
        <w:gridCol w:w="682"/>
        <w:gridCol w:w="108"/>
        <w:gridCol w:w="1475"/>
        <w:gridCol w:w="2503"/>
        <w:gridCol w:w="2009"/>
      </w:tblGrid>
      <w:tr w:rsidR="00000000">
        <w:trPr>
          <w:trHeight w:val="510"/>
          <w:jc w:val="center"/>
        </w:trPr>
        <w:tc>
          <w:tcPr>
            <w:tcW w:w="9006" w:type="dxa"/>
            <w:gridSpan w:val="7"/>
            <w:tcBorders>
              <w:top w:val="single" w:sz="4" w:space="0" w:color="auto"/>
              <w:left w:val="single" w:sz="4" w:space="0" w:color="auto"/>
              <w:bottom w:val="single" w:sz="4" w:space="0" w:color="auto"/>
              <w:right w:val="single" w:sz="4" w:space="0" w:color="auto"/>
            </w:tcBorders>
          </w:tcPr>
          <w:p w:rsidR="00000000" w:rsidRDefault="00E144A4">
            <w:pPr>
              <w:adjustRightInd w:val="0"/>
              <w:snapToGrid w:val="0"/>
              <w:spacing w:beforeLines="50" w:before="156" w:afterLines="50" w:after="156"/>
              <w:jc w:val="center"/>
              <w:outlineLvl w:val="0"/>
              <w:rPr>
                <w:rFonts w:eastAsia="仿宋_GB2312"/>
                <w:color w:val="000000"/>
                <w:sz w:val="28"/>
                <w:szCs w:val="28"/>
              </w:rPr>
            </w:pPr>
            <w:r>
              <w:rPr>
                <w:rFonts w:eastAsia="楷体_GB2312"/>
                <w:b/>
                <w:bCs/>
                <w:color w:val="000000"/>
                <w:sz w:val="28"/>
                <w:szCs w:val="28"/>
              </w:rPr>
              <w:t>节能技术基本情况</w:t>
            </w:r>
          </w:p>
        </w:tc>
      </w:tr>
      <w:tr w:rsidR="00000000">
        <w:trPr>
          <w:trHeight w:val="23"/>
          <w:jc w:val="center"/>
        </w:trPr>
        <w:tc>
          <w:tcPr>
            <w:tcW w:w="3019"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技术名称</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p w:rsidR="00000000" w:rsidRDefault="00E144A4">
            <w:pPr>
              <w:adjustRightInd w:val="0"/>
              <w:snapToGrid w:val="0"/>
              <w:outlineLvl w:val="0"/>
              <w:rPr>
                <w:rFonts w:eastAsia="仿宋_GB2312"/>
                <w:color w:val="000000"/>
                <w:sz w:val="28"/>
                <w:szCs w:val="28"/>
              </w:rPr>
            </w:pPr>
          </w:p>
        </w:tc>
      </w:tr>
      <w:tr w:rsidR="00000000">
        <w:trPr>
          <w:trHeight w:val="23"/>
          <w:jc w:val="center"/>
        </w:trPr>
        <w:tc>
          <w:tcPr>
            <w:tcW w:w="3019"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所属行业及领域</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p w:rsidR="00000000" w:rsidRDefault="00E144A4">
            <w:pPr>
              <w:adjustRightInd w:val="0"/>
              <w:snapToGrid w:val="0"/>
              <w:outlineLvl w:val="0"/>
              <w:rPr>
                <w:rFonts w:eastAsia="仿宋_GB2312"/>
                <w:color w:val="000000"/>
                <w:sz w:val="28"/>
                <w:szCs w:val="28"/>
              </w:rPr>
            </w:pPr>
          </w:p>
        </w:tc>
      </w:tr>
      <w:tr w:rsidR="00000000">
        <w:trPr>
          <w:trHeight w:val="23"/>
          <w:jc w:val="center"/>
        </w:trPr>
        <w:tc>
          <w:tcPr>
            <w:tcW w:w="3019"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适用范围或技术</w:t>
            </w:r>
          </w:p>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应用条件</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tc>
      </w:tr>
      <w:tr w:rsidR="00000000">
        <w:trPr>
          <w:trHeight w:val="410"/>
          <w:jc w:val="center"/>
        </w:trPr>
        <w:tc>
          <w:tcPr>
            <w:tcW w:w="3019"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技术来源</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tc>
      </w:tr>
      <w:tr w:rsidR="00000000">
        <w:trPr>
          <w:trHeight w:val="23"/>
          <w:jc w:val="center"/>
        </w:trPr>
        <w:tc>
          <w:tcPr>
            <w:tcW w:w="3019"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技术提供单位（如与申报单位不一致请填写）</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tc>
      </w:tr>
      <w:tr w:rsidR="00000000">
        <w:trPr>
          <w:trHeight w:val="23"/>
          <w:jc w:val="center"/>
        </w:trPr>
        <w:tc>
          <w:tcPr>
            <w:tcW w:w="3019"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应用现状及产业化情况</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p w:rsidR="00000000" w:rsidRDefault="00E144A4">
            <w:pPr>
              <w:adjustRightInd w:val="0"/>
              <w:snapToGrid w:val="0"/>
              <w:outlineLvl w:val="0"/>
              <w:rPr>
                <w:rFonts w:eastAsia="仿宋_GB2312"/>
                <w:color w:val="000000"/>
                <w:sz w:val="28"/>
                <w:szCs w:val="28"/>
              </w:rPr>
            </w:pPr>
          </w:p>
        </w:tc>
      </w:tr>
      <w:tr w:rsidR="00000000">
        <w:trPr>
          <w:cantSplit/>
          <w:trHeight w:val="1256"/>
          <w:jc w:val="center"/>
        </w:trPr>
        <w:tc>
          <w:tcPr>
            <w:tcW w:w="1006" w:type="dxa"/>
            <w:vMerge w:val="restart"/>
            <w:tcBorders>
              <w:top w:val="single" w:sz="4" w:space="0" w:color="auto"/>
              <w:left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技术</w:t>
            </w:r>
          </w:p>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介绍</w:t>
            </w:r>
          </w:p>
        </w:tc>
        <w:tc>
          <w:tcPr>
            <w:tcW w:w="2013" w:type="dxa"/>
            <w:gridSpan w:val="3"/>
            <w:tcBorders>
              <w:top w:val="single" w:sz="4" w:space="0" w:color="auto"/>
              <w:left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技术原理及内容简介</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tc>
      </w:tr>
      <w:tr w:rsidR="00000000">
        <w:trPr>
          <w:cantSplit/>
          <w:trHeight w:val="946"/>
          <w:jc w:val="center"/>
        </w:trPr>
        <w:tc>
          <w:tcPr>
            <w:tcW w:w="1006" w:type="dxa"/>
            <w:vMerge/>
            <w:tcBorders>
              <w:left w:val="single" w:sz="4" w:space="0" w:color="auto"/>
              <w:bottom w:val="nil"/>
              <w:right w:val="single" w:sz="4" w:space="0" w:color="auto"/>
            </w:tcBorders>
            <w:vAlign w:val="center"/>
          </w:tcPr>
          <w:p w:rsidR="00000000" w:rsidRDefault="00E144A4">
            <w:pPr>
              <w:widowControl/>
              <w:adjustRightInd w:val="0"/>
              <w:snapToGrid w:val="0"/>
              <w:jc w:val="center"/>
              <w:rPr>
                <w:rFonts w:eastAsia="仿宋_GB2312"/>
                <w:color w:val="000000"/>
                <w:sz w:val="24"/>
                <w:szCs w:val="24"/>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hint="eastAsia"/>
                <w:color w:val="000000"/>
                <w:sz w:val="24"/>
                <w:szCs w:val="24"/>
              </w:rPr>
            </w:pPr>
            <w:r>
              <w:rPr>
                <w:rFonts w:eastAsia="仿宋_GB2312" w:hint="eastAsia"/>
                <w:color w:val="000000"/>
                <w:sz w:val="24"/>
                <w:szCs w:val="24"/>
              </w:rPr>
              <w:t>主要技术指标</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tc>
      </w:tr>
      <w:tr w:rsidR="00000000">
        <w:trPr>
          <w:cantSplit/>
          <w:trHeight w:val="990"/>
          <w:jc w:val="center"/>
        </w:trPr>
        <w:tc>
          <w:tcPr>
            <w:tcW w:w="1006" w:type="dxa"/>
            <w:vMerge/>
            <w:tcBorders>
              <w:left w:val="single" w:sz="4" w:space="0" w:color="auto"/>
              <w:bottom w:val="nil"/>
              <w:right w:val="single" w:sz="4" w:space="0" w:color="auto"/>
            </w:tcBorders>
            <w:vAlign w:val="center"/>
          </w:tcPr>
          <w:p w:rsidR="00000000" w:rsidRDefault="00E144A4">
            <w:pPr>
              <w:widowControl/>
              <w:adjustRightInd w:val="0"/>
              <w:snapToGrid w:val="0"/>
              <w:jc w:val="center"/>
              <w:rPr>
                <w:rFonts w:eastAsia="仿宋_GB2312"/>
                <w:color w:val="000000"/>
                <w:sz w:val="24"/>
                <w:szCs w:val="24"/>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关键设备及</w:t>
            </w:r>
            <w:r>
              <w:rPr>
                <w:rFonts w:eastAsia="仿宋_GB2312"/>
                <w:bCs/>
                <w:color w:val="000000"/>
                <w:sz w:val="24"/>
                <w:szCs w:val="24"/>
              </w:rPr>
              <w:t>参数</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tc>
      </w:tr>
      <w:tr w:rsidR="00000000">
        <w:trPr>
          <w:trHeight w:val="20"/>
          <w:jc w:val="center"/>
        </w:trPr>
        <w:tc>
          <w:tcPr>
            <w:tcW w:w="3019"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知识产权及专利情况</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p w:rsidR="00000000" w:rsidRDefault="00E144A4">
            <w:pPr>
              <w:adjustRightInd w:val="0"/>
              <w:snapToGrid w:val="0"/>
              <w:outlineLvl w:val="0"/>
              <w:rPr>
                <w:rFonts w:eastAsia="仿宋_GB2312"/>
                <w:color w:val="000000"/>
                <w:sz w:val="28"/>
                <w:szCs w:val="28"/>
              </w:rPr>
            </w:pPr>
          </w:p>
        </w:tc>
      </w:tr>
      <w:tr w:rsidR="00000000">
        <w:trPr>
          <w:trHeight w:val="23"/>
          <w:jc w:val="center"/>
        </w:trPr>
        <w:tc>
          <w:tcPr>
            <w:tcW w:w="3019"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lastRenderedPageBreak/>
              <w:t>技术验收</w:t>
            </w:r>
            <w:r>
              <w:rPr>
                <w:rFonts w:eastAsia="仿宋_GB2312" w:hint="eastAsia"/>
                <w:color w:val="000000"/>
                <w:sz w:val="24"/>
                <w:szCs w:val="24"/>
              </w:rPr>
              <w:t>或</w:t>
            </w:r>
            <w:r>
              <w:rPr>
                <w:rFonts w:eastAsia="仿宋_GB2312"/>
                <w:color w:val="000000"/>
                <w:sz w:val="24"/>
                <w:szCs w:val="24"/>
              </w:rPr>
              <w:t>评价情况</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p w:rsidR="00000000" w:rsidRDefault="00E144A4">
            <w:pPr>
              <w:adjustRightInd w:val="0"/>
              <w:snapToGrid w:val="0"/>
              <w:outlineLvl w:val="0"/>
              <w:rPr>
                <w:rFonts w:eastAsia="仿宋_GB2312"/>
                <w:color w:val="000000"/>
                <w:sz w:val="28"/>
                <w:szCs w:val="28"/>
              </w:rPr>
            </w:pPr>
          </w:p>
        </w:tc>
      </w:tr>
      <w:tr w:rsidR="00000000">
        <w:trPr>
          <w:trHeight w:val="23"/>
          <w:jc w:val="center"/>
        </w:trPr>
        <w:tc>
          <w:tcPr>
            <w:tcW w:w="3019"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获奖情况</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p w:rsidR="00000000" w:rsidRDefault="00E144A4">
            <w:pPr>
              <w:adjustRightInd w:val="0"/>
              <w:snapToGrid w:val="0"/>
              <w:outlineLvl w:val="0"/>
              <w:rPr>
                <w:rFonts w:eastAsia="仿宋_GB2312"/>
                <w:color w:val="000000"/>
                <w:sz w:val="28"/>
                <w:szCs w:val="28"/>
              </w:rPr>
            </w:pPr>
          </w:p>
        </w:tc>
      </w:tr>
      <w:tr w:rsidR="00000000">
        <w:trPr>
          <w:trHeight w:val="23"/>
          <w:jc w:val="center"/>
        </w:trPr>
        <w:tc>
          <w:tcPr>
            <w:tcW w:w="3019"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节能</w:t>
            </w:r>
            <w:r>
              <w:rPr>
                <w:rFonts w:eastAsia="仿宋_GB2312" w:hint="eastAsia"/>
                <w:color w:val="000000"/>
                <w:sz w:val="24"/>
                <w:szCs w:val="24"/>
              </w:rPr>
              <w:t>减排</w:t>
            </w:r>
            <w:r>
              <w:rPr>
                <w:rFonts w:eastAsia="仿宋_GB2312"/>
                <w:color w:val="000000"/>
                <w:sz w:val="24"/>
                <w:szCs w:val="24"/>
              </w:rPr>
              <w:t>效果</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p w:rsidR="00000000" w:rsidRDefault="00E144A4">
            <w:pPr>
              <w:adjustRightInd w:val="0"/>
              <w:snapToGrid w:val="0"/>
              <w:outlineLvl w:val="0"/>
              <w:rPr>
                <w:rFonts w:eastAsia="仿宋_GB2312"/>
                <w:color w:val="000000"/>
                <w:sz w:val="28"/>
                <w:szCs w:val="28"/>
              </w:rPr>
            </w:pPr>
          </w:p>
        </w:tc>
      </w:tr>
      <w:tr w:rsidR="00000000">
        <w:trPr>
          <w:trHeight w:val="23"/>
          <w:jc w:val="center"/>
        </w:trPr>
        <w:tc>
          <w:tcPr>
            <w:tcW w:w="3019"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技术推广障碍及建议</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p w:rsidR="00000000" w:rsidRDefault="00E144A4">
            <w:pPr>
              <w:adjustRightInd w:val="0"/>
              <w:snapToGrid w:val="0"/>
              <w:outlineLvl w:val="0"/>
              <w:rPr>
                <w:rFonts w:eastAsia="仿宋_GB2312"/>
                <w:color w:val="000000"/>
                <w:sz w:val="28"/>
                <w:szCs w:val="28"/>
              </w:rPr>
            </w:pPr>
          </w:p>
        </w:tc>
      </w:tr>
      <w:tr w:rsidR="00000000">
        <w:trPr>
          <w:trHeight w:val="23"/>
          <w:jc w:val="center"/>
        </w:trPr>
        <w:tc>
          <w:tcPr>
            <w:tcW w:w="3019"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典型</w:t>
            </w:r>
            <w:r>
              <w:rPr>
                <w:rFonts w:eastAsia="仿宋_GB2312" w:hint="eastAsia"/>
                <w:color w:val="000000"/>
                <w:sz w:val="24"/>
                <w:szCs w:val="24"/>
              </w:rPr>
              <w:t>案例或项目（至少两项，分别填写）</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p w:rsidR="00000000" w:rsidRDefault="00E144A4">
            <w:pPr>
              <w:adjustRightInd w:val="0"/>
              <w:snapToGrid w:val="0"/>
              <w:outlineLvl w:val="0"/>
              <w:rPr>
                <w:rFonts w:eastAsia="仿宋_GB2312"/>
                <w:color w:val="000000"/>
                <w:sz w:val="28"/>
                <w:szCs w:val="28"/>
              </w:rPr>
            </w:pPr>
          </w:p>
        </w:tc>
      </w:tr>
      <w:tr w:rsidR="00000000">
        <w:trPr>
          <w:cantSplit/>
          <w:trHeight w:val="23"/>
          <w:jc w:val="center"/>
        </w:trPr>
        <w:tc>
          <w:tcPr>
            <w:tcW w:w="1006" w:type="dxa"/>
            <w:vMerge w:val="restart"/>
            <w:tcBorders>
              <w:top w:val="single" w:sz="4" w:space="0" w:color="auto"/>
              <w:left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24"/>
                <w:szCs w:val="24"/>
              </w:rPr>
            </w:pPr>
            <w:r>
              <w:rPr>
                <w:rFonts w:eastAsia="仿宋_GB2312"/>
                <w:color w:val="000000"/>
                <w:sz w:val="24"/>
                <w:szCs w:val="24"/>
              </w:rPr>
              <w:t>推广前景和节能减排潜力</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目前推广比例（</w:t>
            </w:r>
            <w:r>
              <w:rPr>
                <w:rFonts w:eastAsia="仿宋_GB2312"/>
                <w:color w:val="000000"/>
                <w:sz w:val="24"/>
                <w:szCs w:val="24"/>
              </w:rPr>
              <w:t>%</w:t>
            </w:r>
            <w:r>
              <w:rPr>
                <w:rFonts w:eastAsia="仿宋_GB2312"/>
                <w:color w:val="000000"/>
                <w:sz w:val="24"/>
                <w:szCs w:val="24"/>
              </w:rPr>
              <w:t>）</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p w:rsidR="00000000" w:rsidRDefault="00E144A4">
            <w:pPr>
              <w:adjustRightInd w:val="0"/>
              <w:snapToGrid w:val="0"/>
              <w:outlineLvl w:val="0"/>
              <w:rPr>
                <w:rFonts w:eastAsia="仿宋_GB2312"/>
                <w:color w:val="000000"/>
                <w:sz w:val="28"/>
                <w:szCs w:val="28"/>
              </w:rPr>
            </w:pPr>
          </w:p>
        </w:tc>
      </w:tr>
      <w:tr w:rsidR="00000000">
        <w:trPr>
          <w:cantSplit/>
          <w:trHeight w:val="23"/>
          <w:jc w:val="center"/>
        </w:trPr>
        <w:tc>
          <w:tcPr>
            <w:tcW w:w="1006" w:type="dxa"/>
            <w:vMerge/>
            <w:tcBorders>
              <w:left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24"/>
                <w:szCs w:val="24"/>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预</w:t>
            </w:r>
            <w:r>
              <w:rPr>
                <w:rFonts w:eastAsia="仿宋_GB2312"/>
                <w:color w:val="000000"/>
                <w:sz w:val="24"/>
                <w:szCs w:val="24"/>
              </w:rPr>
              <w:t>计</w:t>
            </w:r>
            <w:r>
              <w:rPr>
                <w:rFonts w:eastAsia="仿宋_GB2312"/>
                <w:color w:val="000000"/>
                <w:sz w:val="24"/>
                <w:szCs w:val="24"/>
              </w:rPr>
              <w:t>5</w:t>
            </w:r>
            <w:r>
              <w:rPr>
                <w:rFonts w:eastAsia="仿宋_GB2312"/>
                <w:color w:val="000000"/>
                <w:sz w:val="24"/>
                <w:szCs w:val="24"/>
              </w:rPr>
              <w:t>年后推广比例（</w:t>
            </w:r>
            <w:r>
              <w:rPr>
                <w:rFonts w:eastAsia="仿宋_GB2312"/>
                <w:color w:val="000000"/>
                <w:sz w:val="24"/>
                <w:szCs w:val="24"/>
              </w:rPr>
              <w:t>%</w:t>
            </w:r>
            <w:r>
              <w:rPr>
                <w:rFonts w:eastAsia="仿宋_GB2312"/>
                <w:color w:val="000000"/>
                <w:sz w:val="24"/>
                <w:szCs w:val="24"/>
              </w:rPr>
              <w:t>）</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p w:rsidR="00000000" w:rsidRDefault="00E144A4">
            <w:pPr>
              <w:adjustRightInd w:val="0"/>
              <w:snapToGrid w:val="0"/>
              <w:outlineLvl w:val="0"/>
              <w:rPr>
                <w:rFonts w:eastAsia="仿宋_GB2312"/>
                <w:color w:val="000000"/>
                <w:sz w:val="28"/>
                <w:szCs w:val="28"/>
              </w:rPr>
            </w:pPr>
          </w:p>
        </w:tc>
      </w:tr>
      <w:tr w:rsidR="00000000">
        <w:trPr>
          <w:cantSplit/>
          <w:trHeight w:val="23"/>
          <w:jc w:val="center"/>
        </w:trPr>
        <w:tc>
          <w:tcPr>
            <w:tcW w:w="1006" w:type="dxa"/>
            <w:vMerge/>
            <w:tcBorders>
              <w:left w:val="single" w:sz="4" w:space="0" w:color="auto"/>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24"/>
                <w:szCs w:val="24"/>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预计</w:t>
            </w:r>
            <w:r>
              <w:rPr>
                <w:rFonts w:eastAsia="仿宋_GB2312"/>
                <w:color w:val="000000"/>
                <w:sz w:val="24"/>
                <w:szCs w:val="24"/>
              </w:rPr>
              <w:t>5</w:t>
            </w:r>
            <w:r>
              <w:rPr>
                <w:rFonts w:eastAsia="仿宋_GB2312"/>
                <w:color w:val="000000"/>
                <w:sz w:val="24"/>
                <w:szCs w:val="24"/>
              </w:rPr>
              <w:t>年后形成的节能能力（</w:t>
            </w:r>
            <w:r>
              <w:rPr>
                <w:rFonts w:eastAsia="仿宋_GB2312"/>
                <w:color w:val="000000"/>
                <w:sz w:val="24"/>
                <w:szCs w:val="24"/>
              </w:rPr>
              <w:t>tce</w:t>
            </w:r>
            <w:r>
              <w:rPr>
                <w:rFonts w:eastAsia="仿宋_GB2312"/>
                <w:color w:val="000000"/>
                <w:sz w:val="24"/>
                <w:szCs w:val="24"/>
              </w:rPr>
              <w:t>）</w:t>
            </w:r>
          </w:p>
        </w:tc>
        <w:tc>
          <w:tcPr>
            <w:tcW w:w="5987"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8"/>
                <w:szCs w:val="28"/>
              </w:rPr>
            </w:pPr>
          </w:p>
          <w:p w:rsidR="00000000" w:rsidRDefault="00E144A4">
            <w:pPr>
              <w:adjustRightInd w:val="0"/>
              <w:snapToGrid w:val="0"/>
              <w:outlineLvl w:val="0"/>
              <w:rPr>
                <w:rFonts w:eastAsia="仿宋_GB2312"/>
                <w:color w:val="000000"/>
                <w:sz w:val="28"/>
                <w:szCs w:val="28"/>
              </w:rPr>
            </w:pPr>
          </w:p>
        </w:tc>
      </w:tr>
      <w:tr w:rsidR="00000000">
        <w:trPr>
          <w:cantSplit/>
          <w:trHeight w:val="23"/>
          <w:jc w:val="center"/>
        </w:trPr>
        <w:tc>
          <w:tcPr>
            <w:tcW w:w="9006" w:type="dxa"/>
            <w:gridSpan w:val="7"/>
            <w:tcBorders>
              <w:left w:val="single" w:sz="4" w:space="0" w:color="auto"/>
              <w:right w:val="single" w:sz="4" w:space="0" w:color="auto"/>
            </w:tcBorders>
            <w:vAlign w:val="center"/>
          </w:tcPr>
          <w:p w:rsidR="00000000" w:rsidRDefault="00E144A4">
            <w:pPr>
              <w:adjustRightInd w:val="0"/>
              <w:snapToGrid w:val="0"/>
              <w:spacing w:beforeLines="50" w:before="156" w:afterLines="50" w:after="156"/>
              <w:jc w:val="center"/>
              <w:outlineLvl w:val="0"/>
              <w:rPr>
                <w:rFonts w:eastAsia="仿宋_GB2312"/>
                <w:b/>
                <w:bCs/>
                <w:color w:val="000000"/>
                <w:sz w:val="28"/>
                <w:szCs w:val="28"/>
              </w:rPr>
            </w:pPr>
            <w:r>
              <w:rPr>
                <w:rFonts w:eastAsia="楷体_GB2312"/>
                <w:b/>
                <w:bCs/>
                <w:color w:val="000000"/>
                <w:sz w:val="28"/>
                <w:szCs w:val="28"/>
              </w:rPr>
              <w:t>典型案例</w:t>
            </w:r>
            <w:r>
              <w:rPr>
                <w:rFonts w:eastAsia="楷体_GB2312" w:hint="eastAsia"/>
                <w:b/>
                <w:bCs/>
                <w:color w:val="000000"/>
                <w:sz w:val="28"/>
                <w:szCs w:val="28"/>
              </w:rPr>
              <w:t>（请分开填写）</w:t>
            </w:r>
          </w:p>
        </w:tc>
      </w:tr>
      <w:tr w:rsidR="00000000">
        <w:trPr>
          <w:cantSplit/>
          <w:trHeight w:val="23"/>
          <w:jc w:val="center"/>
        </w:trPr>
        <w:tc>
          <w:tcPr>
            <w:tcW w:w="2911" w:type="dxa"/>
            <w:gridSpan w:val="3"/>
            <w:tcBorders>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项目名称</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4"/>
                <w:szCs w:val="24"/>
              </w:rPr>
            </w:pPr>
          </w:p>
          <w:p w:rsidR="00000000" w:rsidRDefault="00E144A4">
            <w:pPr>
              <w:adjustRightInd w:val="0"/>
              <w:snapToGrid w:val="0"/>
              <w:outlineLvl w:val="0"/>
              <w:rPr>
                <w:rFonts w:eastAsia="仿宋_GB2312"/>
                <w:color w:val="000000"/>
                <w:sz w:val="24"/>
                <w:szCs w:val="24"/>
              </w:rPr>
            </w:pPr>
          </w:p>
        </w:tc>
      </w:tr>
      <w:tr w:rsidR="00000000">
        <w:trPr>
          <w:cantSplit/>
          <w:trHeight w:val="23"/>
          <w:jc w:val="center"/>
        </w:trPr>
        <w:tc>
          <w:tcPr>
            <w:tcW w:w="2911" w:type="dxa"/>
            <w:gridSpan w:val="3"/>
            <w:tcBorders>
              <w:left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项目规模</w:t>
            </w:r>
            <w:r>
              <w:rPr>
                <w:rFonts w:eastAsia="仿宋_GB2312" w:hint="eastAsia"/>
                <w:color w:val="000000"/>
                <w:sz w:val="24"/>
                <w:szCs w:val="24"/>
              </w:rPr>
              <w:t>及条件</w:t>
            </w:r>
          </w:p>
        </w:tc>
        <w:tc>
          <w:tcPr>
            <w:tcW w:w="6095" w:type="dxa"/>
            <w:gridSpan w:val="4"/>
            <w:tcBorders>
              <w:top w:val="single" w:sz="4" w:space="0" w:color="auto"/>
              <w:left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4"/>
                <w:szCs w:val="24"/>
              </w:rPr>
            </w:pPr>
          </w:p>
          <w:p w:rsidR="00000000" w:rsidRDefault="00E144A4">
            <w:pPr>
              <w:adjustRightInd w:val="0"/>
              <w:snapToGrid w:val="0"/>
              <w:outlineLvl w:val="0"/>
              <w:rPr>
                <w:rFonts w:eastAsia="仿宋_GB2312"/>
                <w:color w:val="000000"/>
                <w:sz w:val="24"/>
                <w:szCs w:val="24"/>
              </w:rPr>
            </w:pPr>
          </w:p>
        </w:tc>
      </w:tr>
      <w:tr w:rsidR="00000000">
        <w:trPr>
          <w:trHeight w:val="23"/>
          <w:jc w:val="center"/>
        </w:trPr>
        <w:tc>
          <w:tcPr>
            <w:tcW w:w="2911"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hint="eastAsia"/>
                <w:color w:val="000000"/>
                <w:sz w:val="24"/>
                <w:szCs w:val="24"/>
              </w:rPr>
              <w:t>实施</w:t>
            </w:r>
            <w:r>
              <w:rPr>
                <w:rFonts w:eastAsia="仿宋_GB2312"/>
                <w:color w:val="000000"/>
                <w:sz w:val="24"/>
                <w:szCs w:val="24"/>
              </w:rPr>
              <w:t>或改造内容</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4"/>
                <w:szCs w:val="24"/>
              </w:rPr>
            </w:pPr>
          </w:p>
          <w:p w:rsidR="00000000" w:rsidRDefault="00E144A4">
            <w:pPr>
              <w:adjustRightInd w:val="0"/>
              <w:snapToGrid w:val="0"/>
              <w:outlineLvl w:val="0"/>
              <w:rPr>
                <w:rFonts w:eastAsia="仿宋_GB2312"/>
                <w:color w:val="000000"/>
                <w:sz w:val="24"/>
                <w:szCs w:val="24"/>
              </w:rPr>
            </w:pPr>
          </w:p>
        </w:tc>
      </w:tr>
      <w:tr w:rsidR="00000000">
        <w:trPr>
          <w:trHeight w:val="23"/>
          <w:jc w:val="center"/>
        </w:trPr>
        <w:tc>
          <w:tcPr>
            <w:tcW w:w="2911"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hint="eastAsia"/>
                <w:color w:val="000000"/>
                <w:sz w:val="24"/>
                <w:szCs w:val="24"/>
              </w:rPr>
            </w:pPr>
            <w:r>
              <w:rPr>
                <w:rFonts w:eastAsia="仿宋_GB2312"/>
                <w:color w:val="000000"/>
                <w:sz w:val="24"/>
                <w:szCs w:val="24"/>
              </w:rPr>
              <w:t>主要设备</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4"/>
                <w:szCs w:val="24"/>
              </w:rPr>
            </w:pPr>
          </w:p>
          <w:p w:rsidR="00000000" w:rsidRDefault="00E144A4">
            <w:pPr>
              <w:adjustRightInd w:val="0"/>
              <w:snapToGrid w:val="0"/>
              <w:outlineLvl w:val="0"/>
              <w:rPr>
                <w:rFonts w:eastAsia="仿宋_GB2312"/>
                <w:color w:val="000000"/>
                <w:sz w:val="24"/>
                <w:szCs w:val="24"/>
              </w:rPr>
            </w:pPr>
          </w:p>
        </w:tc>
      </w:tr>
      <w:tr w:rsidR="00000000">
        <w:trPr>
          <w:trHeight w:val="23"/>
          <w:jc w:val="center"/>
        </w:trPr>
        <w:tc>
          <w:tcPr>
            <w:tcW w:w="2911"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项目投资额（万元）</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4"/>
                <w:szCs w:val="24"/>
              </w:rPr>
            </w:pPr>
          </w:p>
          <w:p w:rsidR="00000000" w:rsidRDefault="00E144A4">
            <w:pPr>
              <w:adjustRightInd w:val="0"/>
              <w:snapToGrid w:val="0"/>
              <w:outlineLvl w:val="0"/>
              <w:rPr>
                <w:rFonts w:eastAsia="仿宋_GB2312"/>
                <w:color w:val="000000"/>
                <w:sz w:val="24"/>
                <w:szCs w:val="24"/>
              </w:rPr>
            </w:pPr>
          </w:p>
        </w:tc>
      </w:tr>
      <w:tr w:rsidR="00000000">
        <w:trPr>
          <w:trHeight w:val="23"/>
          <w:jc w:val="center"/>
        </w:trPr>
        <w:tc>
          <w:tcPr>
            <w:tcW w:w="2911"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hint="eastAsia"/>
                <w:color w:val="000000"/>
                <w:sz w:val="24"/>
                <w:szCs w:val="24"/>
              </w:rPr>
              <w:lastRenderedPageBreak/>
              <w:t>实施周期及投资回收期</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4"/>
                <w:szCs w:val="24"/>
              </w:rPr>
            </w:pPr>
          </w:p>
          <w:p w:rsidR="00000000" w:rsidRDefault="00E144A4">
            <w:pPr>
              <w:adjustRightInd w:val="0"/>
              <w:snapToGrid w:val="0"/>
              <w:outlineLvl w:val="0"/>
              <w:rPr>
                <w:rFonts w:eastAsia="仿宋_GB2312"/>
                <w:color w:val="000000"/>
                <w:sz w:val="24"/>
                <w:szCs w:val="24"/>
              </w:rPr>
            </w:pPr>
          </w:p>
        </w:tc>
      </w:tr>
      <w:tr w:rsidR="00000000">
        <w:trPr>
          <w:trHeight w:val="23"/>
          <w:jc w:val="center"/>
        </w:trPr>
        <w:tc>
          <w:tcPr>
            <w:tcW w:w="2911"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项目节能</w:t>
            </w:r>
            <w:r>
              <w:rPr>
                <w:rFonts w:eastAsia="仿宋_GB2312" w:hint="eastAsia"/>
                <w:color w:val="000000"/>
                <w:sz w:val="24"/>
                <w:szCs w:val="24"/>
              </w:rPr>
              <w:t>减排</w:t>
            </w:r>
            <w:r>
              <w:rPr>
                <w:rFonts w:eastAsia="仿宋_GB2312"/>
                <w:color w:val="000000"/>
                <w:sz w:val="24"/>
                <w:szCs w:val="24"/>
              </w:rPr>
              <w:t>量（</w:t>
            </w:r>
            <w:r>
              <w:rPr>
                <w:rFonts w:eastAsia="仿宋_GB2312"/>
                <w:color w:val="000000"/>
                <w:sz w:val="24"/>
                <w:szCs w:val="24"/>
              </w:rPr>
              <w:t>tce</w:t>
            </w:r>
            <w:r>
              <w:rPr>
                <w:rFonts w:eastAsia="仿宋_GB2312"/>
                <w:color w:val="000000"/>
                <w:sz w:val="24"/>
                <w:szCs w:val="24"/>
              </w:rPr>
              <w:t>）</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4"/>
                <w:szCs w:val="24"/>
              </w:rPr>
            </w:pPr>
          </w:p>
          <w:p w:rsidR="00000000" w:rsidRDefault="00E144A4">
            <w:pPr>
              <w:adjustRightInd w:val="0"/>
              <w:snapToGrid w:val="0"/>
              <w:outlineLvl w:val="0"/>
              <w:rPr>
                <w:rFonts w:eastAsia="仿宋_GB2312"/>
                <w:color w:val="000000"/>
                <w:sz w:val="24"/>
                <w:szCs w:val="24"/>
              </w:rPr>
            </w:pPr>
          </w:p>
        </w:tc>
      </w:tr>
      <w:tr w:rsidR="00000000">
        <w:trPr>
          <w:trHeight w:val="23"/>
          <w:jc w:val="center"/>
        </w:trPr>
        <w:tc>
          <w:tcPr>
            <w:tcW w:w="2911"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项目经济、环境</w:t>
            </w:r>
          </w:p>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及社会效益</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outlineLvl w:val="0"/>
              <w:rPr>
                <w:rFonts w:eastAsia="仿宋_GB2312"/>
                <w:color w:val="000000"/>
                <w:sz w:val="24"/>
                <w:szCs w:val="24"/>
              </w:rPr>
            </w:pPr>
          </w:p>
        </w:tc>
      </w:tr>
      <w:tr w:rsidR="00000000">
        <w:trPr>
          <w:trHeight w:val="23"/>
          <w:jc w:val="center"/>
        </w:trPr>
        <w:tc>
          <w:tcPr>
            <w:tcW w:w="9006" w:type="dxa"/>
            <w:gridSpan w:val="7"/>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spacing w:beforeLines="50" w:before="156" w:afterLines="50" w:after="156"/>
              <w:jc w:val="center"/>
              <w:outlineLvl w:val="0"/>
              <w:rPr>
                <w:rFonts w:eastAsia="仿宋_GB2312"/>
                <w:color w:val="000000"/>
                <w:sz w:val="28"/>
                <w:szCs w:val="28"/>
              </w:rPr>
            </w:pPr>
            <w:r>
              <w:rPr>
                <w:rFonts w:eastAsia="楷体_GB2312"/>
                <w:b/>
                <w:bCs/>
                <w:color w:val="000000"/>
                <w:sz w:val="28"/>
                <w:szCs w:val="28"/>
              </w:rPr>
              <w:t>申报单位信息</w:t>
            </w:r>
          </w:p>
        </w:tc>
      </w:tr>
      <w:tr w:rsidR="00000000">
        <w:trPr>
          <w:trHeight w:val="23"/>
          <w:jc w:val="center"/>
        </w:trPr>
        <w:tc>
          <w:tcPr>
            <w:tcW w:w="2229" w:type="dxa"/>
            <w:gridSpan w:val="2"/>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申报单位名称</w:t>
            </w:r>
          </w:p>
        </w:tc>
        <w:tc>
          <w:tcPr>
            <w:tcW w:w="6777" w:type="dxa"/>
            <w:gridSpan w:val="5"/>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p>
          <w:p w:rsidR="00000000" w:rsidRDefault="00E144A4">
            <w:pPr>
              <w:adjustRightInd w:val="0"/>
              <w:snapToGrid w:val="0"/>
              <w:jc w:val="center"/>
              <w:outlineLvl w:val="0"/>
              <w:rPr>
                <w:rFonts w:eastAsia="仿宋_GB2312"/>
                <w:color w:val="000000"/>
                <w:sz w:val="24"/>
                <w:szCs w:val="24"/>
              </w:rPr>
            </w:pPr>
          </w:p>
        </w:tc>
      </w:tr>
      <w:tr w:rsidR="00000000">
        <w:trPr>
          <w:trHeight w:val="23"/>
          <w:jc w:val="center"/>
        </w:trPr>
        <w:tc>
          <w:tcPr>
            <w:tcW w:w="2229" w:type="dxa"/>
            <w:gridSpan w:val="2"/>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联系人姓名</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p>
        </w:tc>
        <w:tc>
          <w:tcPr>
            <w:tcW w:w="2503" w:type="dxa"/>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联系电话</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p>
        </w:tc>
      </w:tr>
      <w:tr w:rsidR="00000000">
        <w:trPr>
          <w:trHeight w:val="23"/>
          <w:jc w:val="center"/>
        </w:trPr>
        <w:tc>
          <w:tcPr>
            <w:tcW w:w="2229" w:type="dxa"/>
            <w:gridSpan w:val="2"/>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手</w:t>
            </w:r>
            <w:r>
              <w:rPr>
                <w:rFonts w:eastAsia="仿宋_GB2312"/>
                <w:color w:val="000000"/>
                <w:sz w:val="24"/>
                <w:szCs w:val="24"/>
              </w:rPr>
              <w:t xml:space="preserve">   </w:t>
            </w:r>
            <w:r>
              <w:rPr>
                <w:rFonts w:eastAsia="仿宋_GB2312"/>
                <w:color w:val="000000"/>
                <w:sz w:val="24"/>
                <w:szCs w:val="24"/>
              </w:rPr>
              <w:t>机</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p>
        </w:tc>
        <w:tc>
          <w:tcPr>
            <w:tcW w:w="2503" w:type="dxa"/>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传</w:t>
            </w:r>
            <w:r>
              <w:rPr>
                <w:rFonts w:eastAsia="仿宋_GB2312"/>
                <w:color w:val="000000"/>
                <w:sz w:val="24"/>
                <w:szCs w:val="24"/>
              </w:rPr>
              <w:t xml:space="preserve">   </w:t>
            </w:r>
            <w:r>
              <w:rPr>
                <w:rFonts w:eastAsia="仿宋_GB2312"/>
                <w:color w:val="000000"/>
                <w:sz w:val="24"/>
                <w:szCs w:val="24"/>
              </w:rPr>
              <w:t>真</w:t>
            </w:r>
          </w:p>
        </w:tc>
        <w:tc>
          <w:tcPr>
            <w:tcW w:w="2009" w:type="dxa"/>
            <w:tcBorders>
              <w:top w:val="single" w:sz="4" w:space="0" w:color="auto"/>
              <w:left w:val="single" w:sz="4" w:space="0" w:color="auto"/>
              <w:bottom w:val="single" w:sz="4" w:space="0" w:color="auto"/>
              <w:right w:val="single" w:sz="4" w:space="0" w:color="auto"/>
            </w:tcBorders>
            <w:vAlign w:val="bottom"/>
          </w:tcPr>
          <w:p w:rsidR="00000000" w:rsidRDefault="00E144A4">
            <w:pPr>
              <w:adjustRightInd w:val="0"/>
              <w:snapToGrid w:val="0"/>
              <w:jc w:val="center"/>
              <w:outlineLvl w:val="0"/>
              <w:rPr>
                <w:rFonts w:eastAsia="仿宋_GB2312"/>
                <w:color w:val="000000"/>
                <w:sz w:val="24"/>
                <w:szCs w:val="24"/>
              </w:rPr>
            </w:pPr>
          </w:p>
        </w:tc>
      </w:tr>
      <w:tr w:rsidR="00000000">
        <w:trPr>
          <w:trHeight w:val="23"/>
          <w:jc w:val="center"/>
        </w:trPr>
        <w:tc>
          <w:tcPr>
            <w:tcW w:w="2229" w:type="dxa"/>
            <w:gridSpan w:val="2"/>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E-mail</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p>
        </w:tc>
        <w:tc>
          <w:tcPr>
            <w:tcW w:w="2503" w:type="dxa"/>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邮</w:t>
            </w:r>
            <w:r>
              <w:rPr>
                <w:rFonts w:eastAsia="仿宋_GB2312"/>
                <w:color w:val="000000"/>
                <w:sz w:val="24"/>
                <w:szCs w:val="24"/>
              </w:rPr>
              <w:t xml:space="preserve">   </w:t>
            </w:r>
            <w:r>
              <w:rPr>
                <w:rFonts w:eastAsia="仿宋_GB2312"/>
                <w:color w:val="000000"/>
                <w:sz w:val="24"/>
                <w:szCs w:val="24"/>
              </w:rPr>
              <w:t>编</w:t>
            </w:r>
          </w:p>
        </w:tc>
        <w:tc>
          <w:tcPr>
            <w:tcW w:w="2009" w:type="dxa"/>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p>
        </w:tc>
      </w:tr>
      <w:tr w:rsidR="00000000">
        <w:trPr>
          <w:trHeight w:val="23"/>
          <w:jc w:val="center"/>
        </w:trPr>
        <w:tc>
          <w:tcPr>
            <w:tcW w:w="2229" w:type="dxa"/>
            <w:gridSpan w:val="2"/>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通信地址</w:t>
            </w:r>
          </w:p>
        </w:tc>
        <w:tc>
          <w:tcPr>
            <w:tcW w:w="6777" w:type="dxa"/>
            <w:gridSpan w:val="5"/>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left"/>
              <w:outlineLvl w:val="0"/>
              <w:rPr>
                <w:rFonts w:eastAsia="仿宋_GB2312"/>
                <w:color w:val="000000"/>
                <w:sz w:val="24"/>
                <w:szCs w:val="24"/>
              </w:rPr>
            </w:pPr>
          </w:p>
          <w:p w:rsidR="00000000" w:rsidRDefault="00E144A4">
            <w:pPr>
              <w:adjustRightInd w:val="0"/>
              <w:snapToGrid w:val="0"/>
              <w:jc w:val="left"/>
              <w:outlineLvl w:val="0"/>
              <w:rPr>
                <w:rFonts w:eastAsia="仿宋_GB2312"/>
                <w:color w:val="000000"/>
                <w:sz w:val="24"/>
                <w:szCs w:val="24"/>
              </w:rPr>
            </w:pPr>
          </w:p>
        </w:tc>
      </w:tr>
      <w:tr w:rsidR="00000000">
        <w:trPr>
          <w:trHeight w:val="3485"/>
          <w:jc w:val="center"/>
        </w:trPr>
        <w:tc>
          <w:tcPr>
            <w:tcW w:w="2229" w:type="dxa"/>
            <w:gridSpan w:val="2"/>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center"/>
              <w:outlineLvl w:val="0"/>
              <w:rPr>
                <w:rFonts w:eastAsia="仿宋_GB2312"/>
                <w:color w:val="000000"/>
                <w:sz w:val="24"/>
                <w:szCs w:val="24"/>
              </w:rPr>
            </w:pPr>
            <w:r>
              <w:rPr>
                <w:rFonts w:eastAsia="仿宋_GB2312"/>
                <w:color w:val="000000"/>
                <w:sz w:val="24"/>
                <w:szCs w:val="24"/>
              </w:rPr>
              <w:t>申报单位承诺</w:t>
            </w:r>
          </w:p>
        </w:tc>
        <w:tc>
          <w:tcPr>
            <w:tcW w:w="6777" w:type="dxa"/>
            <w:gridSpan w:val="5"/>
            <w:tcBorders>
              <w:top w:val="single" w:sz="4" w:space="0" w:color="auto"/>
              <w:left w:val="single" w:sz="4" w:space="0" w:color="auto"/>
              <w:bottom w:val="single" w:sz="4" w:space="0" w:color="auto"/>
              <w:right w:val="single" w:sz="4" w:space="0" w:color="auto"/>
            </w:tcBorders>
            <w:vAlign w:val="center"/>
          </w:tcPr>
          <w:p w:rsidR="00000000" w:rsidRDefault="00E144A4">
            <w:pPr>
              <w:adjustRightInd w:val="0"/>
              <w:snapToGrid w:val="0"/>
              <w:jc w:val="left"/>
              <w:outlineLvl w:val="0"/>
              <w:rPr>
                <w:rFonts w:eastAsia="仿宋_GB2312"/>
                <w:color w:val="000000"/>
                <w:sz w:val="24"/>
                <w:szCs w:val="24"/>
              </w:rPr>
            </w:pPr>
          </w:p>
          <w:p w:rsidR="00000000" w:rsidRDefault="00E144A4">
            <w:pPr>
              <w:adjustRightInd w:val="0"/>
              <w:snapToGrid w:val="0"/>
              <w:jc w:val="left"/>
              <w:outlineLvl w:val="0"/>
              <w:rPr>
                <w:rFonts w:eastAsia="仿宋_GB2312"/>
                <w:color w:val="000000"/>
                <w:sz w:val="24"/>
                <w:szCs w:val="24"/>
              </w:rPr>
            </w:pPr>
            <w:r>
              <w:rPr>
                <w:rFonts w:eastAsia="仿宋_GB2312"/>
                <w:color w:val="000000"/>
                <w:sz w:val="24"/>
                <w:szCs w:val="24"/>
              </w:rPr>
              <w:t>我单位承诺：此次申报的技术无任何产权纠纷、技术产权明晰，上报</w:t>
            </w:r>
            <w:r>
              <w:rPr>
                <w:rFonts w:eastAsia="仿宋_GB2312"/>
                <w:color w:val="000000"/>
                <w:sz w:val="24"/>
                <w:szCs w:val="24"/>
              </w:rPr>
              <w:t>的所有材料真实无误，并愿意承担相关由此引发的全部责任。</w:t>
            </w:r>
          </w:p>
          <w:p w:rsidR="00000000" w:rsidRDefault="00E144A4">
            <w:pPr>
              <w:adjustRightInd w:val="0"/>
              <w:snapToGrid w:val="0"/>
              <w:jc w:val="left"/>
              <w:outlineLvl w:val="0"/>
              <w:rPr>
                <w:rFonts w:eastAsia="仿宋_GB2312"/>
                <w:color w:val="000000"/>
                <w:sz w:val="24"/>
                <w:szCs w:val="24"/>
              </w:rPr>
            </w:pPr>
          </w:p>
          <w:p w:rsidR="00000000" w:rsidRDefault="00E144A4">
            <w:pPr>
              <w:adjustRightInd w:val="0"/>
              <w:snapToGrid w:val="0"/>
              <w:jc w:val="left"/>
              <w:outlineLvl w:val="0"/>
              <w:rPr>
                <w:rFonts w:eastAsia="仿宋_GB2312"/>
                <w:color w:val="000000"/>
                <w:sz w:val="24"/>
                <w:szCs w:val="24"/>
              </w:rPr>
            </w:pPr>
          </w:p>
          <w:p w:rsidR="00000000" w:rsidRDefault="00E144A4">
            <w:pPr>
              <w:wordWrap w:val="0"/>
              <w:adjustRightInd w:val="0"/>
              <w:snapToGrid w:val="0"/>
              <w:jc w:val="right"/>
              <w:outlineLvl w:val="0"/>
              <w:rPr>
                <w:rFonts w:eastAsia="仿宋_GB2312"/>
                <w:color w:val="000000"/>
                <w:sz w:val="24"/>
                <w:szCs w:val="24"/>
              </w:rPr>
            </w:pPr>
            <w:r>
              <w:rPr>
                <w:rFonts w:eastAsia="仿宋_GB2312"/>
                <w:color w:val="000000"/>
                <w:sz w:val="24"/>
                <w:szCs w:val="24"/>
              </w:rPr>
              <w:t>负责人签字：</w:t>
            </w:r>
            <w:r>
              <w:rPr>
                <w:rFonts w:eastAsia="仿宋_GB2312"/>
                <w:color w:val="000000"/>
                <w:sz w:val="24"/>
                <w:szCs w:val="24"/>
              </w:rPr>
              <w:t xml:space="preserve">                      </w:t>
            </w:r>
          </w:p>
          <w:p w:rsidR="00000000" w:rsidRDefault="00E144A4">
            <w:pPr>
              <w:adjustRightInd w:val="0"/>
              <w:snapToGrid w:val="0"/>
              <w:jc w:val="right"/>
              <w:outlineLvl w:val="0"/>
              <w:rPr>
                <w:rFonts w:eastAsia="仿宋_GB2312"/>
                <w:color w:val="000000"/>
                <w:sz w:val="24"/>
                <w:szCs w:val="24"/>
              </w:rPr>
            </w:pPr>
          </w:p>
          <w:p w:rsidR="00000000" w:rsidRDefault="00E144A4">
            <w:pPr>
              <w:wordWrap w:val="0"/>
              <w:adjustRightInd w:val="0"/>
              <w:snapToGrid w:val="0"/>
              <w:jc w:val="right"/>
              <w:outlineLvl w:val="0"/>
              <w:rPr>
                <w:rFonts w:eastAsia="仿宋_GB2312"/>
                <w:color w:val="000000"/>
                <w:sz w:val="24"/>
                <w:szCs w:val="24"/>
              </w:rPr>
            </w:pPr>
            <w:r>
              <w:rPr>
                <w:rFonts w:eastAsia="仿宋_GB2312"/>
                <w:color w:val="000000"/>
                <w:sz w:val="24"/>
                <w:szCs w:val="24"/>
              </w:rPr>
              <w:t>（请在此加盖公章）</w:t>
            </w:r>
            <w:r>
              <w:rPr>
                <w:rFonts w:eastAsia="仿宋_GB2312"/>
                <w:color w:val="000000"/>
                <w:sz w:val="24"/>
                <w:szCs w:val="24"/>
              </w:rPr>
              <w:t xml:space="preserve">                 </w:t>
            </w:r>
          </w:p>
          <w:p w:rsidR="00000000" w:rsidRDefault="00E144A4">
            <w:pPr>
              <w:adjustRightInd w:val="0"/>
              <w:snapToGrid w:val="0"/>
              <w:jc w:val="left"/>
              <w:outlineLvl w:val="0"/>
              <w:rPr>
                <w:rFonts w:eastAsia="仿宋_GB2312"/>
                <w:color w:val="000000"/>
                <w:sz w:val="24"/>
                <w:szCs w:val="24"/>
              </w:rPr>
            </w:pPr>
          </w:p>
          <w:p w:rsidR="00000000" w:rsidRDefault="00E144A4">
            <w:pPr>
              <w:adjustRightInd w:val="0"/>
              <w:snapToGrid w:val="0"/>
              <w:jc w:val="left"/>
              <w:outlineLvl w:val="0"/>
              <w:rPr>
                <w:rFonts w:eastAsia="仿宋_GB2312"/>
                <w:color w:val="000000"/>
                <w:sz w:val="24"/>
                <w:szCs w:val="24"/>
              </w:rPr>
            </w:pPr>
          </w:p>
          <w:p w:rsidR="00000000" w:rsidRDefault="00E144A4">
            <w:pPr>
              <w:adjustRightInd w:val="0"/>
              <w:snapToGrid w:val="0"/>
              <w:jc w:val="left"/>
              <w:outlineLvl w:val="0"/>
              <w:rPr>
                <w:rFonts w:eastAsia="仿宋_GB2312"/>
                <w:color w:val="000000"/>
                <w:sz w:val="24"/>
                <w:szCs w:val="24"/>
              </w:rPr>
            </w:pPr>
            <w:r>
              <w:rPr>
                <w:rFonts w:eastAsia="仿宋_GB2312"/>
                <w:color w:val="000000"/>
                <w:sz w:val="24"/>
                <w:szCs w:val="24"/>
              </w:rPr>
              <w:t xml:space="preserve">                             </w:t>
            </w:r>
            <w:r>
              <w:rPr>
                <w:rFonts w:eastAsia="仿宋_GB2312"/>
                <w:color w:val="000000"/>
                <w:sz w:val="24"/>
                <w:szCs w:val="24"/>
              </w:rPr>
              <w:t>年</w:t>
            </w:r>
            <w:r>
              <w:rPr>
                <w:rFonts w:eastAsia="仿宋_GB2312"/>
                <w:color w:val="000000"/>
                <w:sz w:val="24"/>
                <w:szCs w:val="24"/>
              </w:rPr>
              <w:t xml:space="preserve">     </w:t>
            </w:r>
            <w:r>
              <w:rPr>
                <w:rFonts w:eastAsia="仿宋_GB2312"/>
                <w:color w:val="000000"/>
                <w:sz w:val="24"/>
                <w:szCs w:val="24"/>
              </w:rPr>
              <w:t>月</w:t>
            </w:r>
            <w:r>
              <w:rPr>
                <w:rFonts w:eastAsia="仿宋_GB2312"/>
                <w:color w:val="000000"/>
                <w:sz w:val="24"/>
                <w:szCs w:val="24"/>
              </w:rPr>
              <w:t xml:space="preserve">     </w:t>
            </w:r>
            <w:r>
              <w:rPr>
                <w:rFonts w:eastAsia="仿宋_GB2312"/>
                <w:color w:val="000000"/>
                <w:sz w:val="24"/>
                <w:szCs w:val="24"/>
              </w:rPr>
              <w:t>日</w:t>
            </w:r>
          </w:p>
        </w:tc>
      </w:tr>
    </w:tbl>
    <w:p w:rsidR="00000000" w:rsidRDefault="00E144A4">
      <w:pPr>
        <w:adjustRightInd w:val="0"/>
        <w:snapToGrid w:val="0"/>
        <w:spacing w:line="360" w:lineRule="auto"/>
        <w:rPr>
          <w:rFonts w:eastAsia="仿宋_GB2312"/>
          <w:b/>
          <w:bCs/>
          <w:color w:val="000000"/>
          <w:szCs w:val="21"/>
        </w:rPr>
      </w:pPr>
      <w:r>
        <w:rPr>
          <w:rFonts w:eastAsia="仿宋_GB2312"/>
          <w:b/>
          <w:bCs/>
          <w:color w:val="000000"/>
          <w:szCs w:val="21"/>
        </w:rPr>
        <w:t>备注：</w:t>
      </w:r>
      <w:r>
        <w:rPr>
          <w:rFonts w:eastAsia="仿宋_GB2312"/>
          <w:szCs w:val="21"/>
        </w:rPr>
        <w:t>节能量可根据申报技术实际应用中减少的一次能源及二次能源的数量折算为标准煤进行估算，能源折标系数以国家统计局公</w:t>
      </w:r>
      <w:r>
        <w:rPr>
          <w:rFonts w:eastAsia="仿宋_GB2312"/>
          <w:color w:val="000000"/>
          <w:szCs w:val="21"/>
        </w:rPr>
        <w:t>布的数据为准。其中，电力折标系数可按</w:t>
      </w:r>
      <w:r>
        <w:rPr>
          <w:rFonts w:eastAsia="仿宋_GB2312"/>
          <w:color w:val="000000"/>
          <w:szCs w:val="21"/>
        </w:rPr>
        <w:t>340gce/kWh</w:t>
      </w:r>
      <w:r>
        <w:rPr>
          <w:rFonts w:eastAsia="仿宋_GB2312"/>
          <w:color w:val="000000"/>
          <w:szCs w:val="21"/>
        </w:rPr>
        <w:t>计算。</w:t>
      </w:r>
    </w:p>
    <w:p w:rsidR="00000000" w:rsidRDefault="00E144A4">
      <w:pPr>
        <w:adjustRightInd w:val="0"/>
        <w:snapToGrid w:val="0"/>
        <w:spacing w:line="360" w:lineRule="auto"/>
        <w:jc w:val="center"/>
        <w:outlineLvl w:val="0"/>
        <w:rPr>
          <w:rFonts w:eastAsia="仿宋_GB2312"/>
          <w:color w:val="000000"/>
          <w:sz w:val="30"/>
          <w:szCs w:val="30"/>
        </w:rPr>
      </w:pPr>
      <w:r>
        <w:rPr>
          <w:rFonts w:eastAsia="仿宋_GB2312"/>
          <w:b/>
          <w:bCs/>
          <w:color w:val="000000"/>
          <w:sz w:val="30"/>
          <w:szCs w:val="30"/>
        </w:rPr>
        <w:br w:type="page"/>
      </w:r>
      <w:r>
        <w:rPr>
          <w:rFonts w:eastAsia="黑体"/>
          <w:color w:val="000000"/>
          <w:sz w:val="32"/>
          <w:szCs w:val="32"/>
        </w:rPr>
        <w:lastRenderedPageBreak/>
        <w:t>二、技术报告大纲</w:t>
      </w:r>
    </w:p>
    <w:p w:rsidR="00000000" w:rsidRDefault="00E144A4">
      <w:pPr>
        <w:widowControl/>
        <w:spacing w:line="360" w:lineRule="auto"/>
        <w:ind w:firstLineChars="200" w:firstLine="562"/>
        <w:jc w:val="left"/>
        <w:rPr>
          <w:rFonts w:eastAsia="仿宋_GB2312"/>
          <w:b/>
          <w:color w:val="000000"/>
          <w:sz w:val="28"/>
          <w:szCs w:val="28"/>
        </w:rPr>
      </w:pPr>
      <w:r>
        <w:rPr>
          <w:rFonts w:eastAsia="楷体_GB2312"/>
          <w:b/>
          <w:bCs/>
          <w:color w:val="000000"/>
          <w:sz w:val="28"/>
          <w:szCs w:val="28"/>
        </w:rPr>
        <w:t>（一）技术概要</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1.</w:t>
      </w:r>
      <w:r>
        <w:rPr>
          <w:rFonts w:eastAsia="仿宋_GB2312"/>
          <w:bCs/>
          <w:color w:val="000000"/>
          <w:sz w:val="28"/>
          <w:szCs w:val="28"/>
        </w:rPr>
        <w:t>技术提供单位基本情况。技术提</w:t>
      </w:r>
      <w:r>
        <w:rPr>
          <w:rFonts w:eastAsia="仿宋_GB2312"/>
          <w:bCs/>
          <w:color w:val="000000"/>
          <w:sz w:val="28"/>
          <w:szCs w:val="28"/>
        </w:rPr>
        <w:t>供单位名称、性质、地址、邮编、法人代表、技术联系人及联系方式。</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2.</w:t>
      </w:r>
      <w:r>
        <w:rPr>
          <w:rFonts w:eastAsia="仿宋_GB2312"/>
          <w:bCs/>
          <w:color w:val="000000"/>
          <w:sz w:val="28"/>
          <w:szCs w:val="28"/>
        </w:rPr>
        <w:t>技术基本情况。技术名称、适用范围等。</w:t>
      </w:r>
    </w:p>
    <w:p w:rsidR="00000000" w:rsidRDefault="00E144A4">
      <w:pPr>
        <w:widowControl/>
        <w:spacing w:line="360" w:lineRule="auto"/>
        <w:ind w:firstLineChars="200" w:firstLine="562"/>
        <w:jc w:val="left"/>
        <w:rPr>
          <w:rFonts w:eastAsia="仿宋_GB2312"/>
          <w:b/>
          <w:color w:val="000000"/>
          <w:sz w:val="28"/>
          <w:szCs w:val="28"/>
        </w:rPr>
      </w:pPr>
      <w:r>
        <w:rPr>
          <w:rFonts w:eastAsia="楷体_GB2312"/>
          <w:b/>
          <w:bCs/>
          <w:color w:val="000000"/>
          <w:sz w:val="28"/>
          <w:szCs w:val="28"/>
        </w:rPr>
        <w:t>（二）技术原理和内容</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1.</w:t>
      </w:r>
      <w:r>
        <w:rPr>
          <w:rFonts w:eastAsia="仿宋_GB2312"/>
          <w:bCs/>
          <w:color w:val="000000"/>
          <w:sz w:val="28"/>
          <w:szCs w:val="28"/>
        </w:rPr>
        <w:t>技术原理。</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2.</w:t>
      </w:r>
      <w:r>
        <w:rPr>
          <w:rFonts w:eastAsia="仿宋_GB2312"/>
          <w:bCs/>
          <w:color w:val="000000"/>
          <w:sz w:val="28"/>
          <w:szCs w:val="28"/>
        </w:rPr>
        <w:t>关键技术、工艺流程及主要设备等。详细说明技术工艺流程，必要时可附结构图、流程图、示意图等。</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3.</w:t>
      </w:r>
      <w:r>
        <w:rPr>
          <w:rFonts w:eastAsia="仿宋_GB2312"/>
          <w:bCs/>
          <w:color w:val="000000"/>
          <w:sz w:val="28"/>
          <w:szCs w:val="28"/>
        </w:rPr>
        <w:t>主要技术</w:t>
      </w:r>
      <w:r>
        <w:rPr>
          <w:rFonts w:eastAsia="仿宋_GB2312" w:hint="eastAsia"/>
          <w:bCs/>
          <w:color w:val="000000"/>
          <w:sz w:val="28"/>
          <w:szCs w:val="28"/>
        </w:rPr>
        <w:t>指标、</w:t>
      </w:r>
      <w:r>
        <w:rPr>
          <w:rFonts w:eastAsia="仿宋_GB2312"/>
          <w:bCs/>
          <w:color w:val="000000"/>
          <w:sz w:val="28"/>
          <w:szCs w:val="28"/>
        </w:rPr>
        <w:t>参数及其与替代的技术对比，特别是能效指标对比。</w:t>
      </w:r>
    </w:p>
    <w:p w:rsidR="00000000" w:rsidRDefault="00E144A4">
      <w:pPr>
        <w:spacing w:line="360" w:lineRule="auto"/>
        <w:ind w:firstLineChars="200" w:firstLine="560"/>
        <w:rPr>
          <w:rFonts w:eastAsia="仿宋_GB2312" w:hint="eastAsia"/>
          <w:bCs/>
          <w:color w:val="000000"/>
          <w:sz w:val="28"/>
          <w:szCs w:val="28"/>
        </w:rPr>
      </w:pPr>
      <w:r>
        <w:rPr>
          <w:rFonts w:eastAsia="仿宋_GB2312" w:hint="eastAsia"/>
          <w:bCs/>
          <w:color w:val="000000"/>
          <w:sz w:val="28"/>
          <w:szCs w:val="28"/>
        </w:rPr>
        <w:t>4.</w:t>
      </w:r>
      <w:r>
        <w:rPr>
          <w:rFonts w:eastAsia="仿宋_GB2312" w:hint="eastAsia"/>
          <w:bCs/>
          <w:color w:val="000000"/>
          <w:sz w:val="28"/>
          <w:szCs w:val="28"/>
        </w:rPr>
        <w:t>技术功能特性。主要是指技术的优势及可实现的功能。</w:t>
      </w:r>
    </w:p>
    <w:p w:rsidR="00000000" w:rsidRDefault="00E144A4">
      <w:pPr>
        <w:spacing w:line="360" w:lineRule="auto"/>
        <w:ind w:firstLineChars="200" w:firstLine="560"/>
        <w:rPr>
          <w:rFonts w:eastAsia="仿宋_GB2312"/>
          <w:bCs/>
          <w:color w:val="000000"/>
          <w:sz w:val="28"/>
          <w:szCs w:val="28"/>
        </w:rPr>
      </w:pPr>
      <w:r>
        <w:rPr>
          <w:rFonts w:eastAsia="仿宋_GB2312" w:hint="eastAsia"/>
          <w:bCs/>
          <w:color w:val="000000"/>
          <w:sz w:val="28"/>
          <w:szCs w:val="28"/>
        </w:rPr>
        <w:t>5</w:t>
      </w:r>
      <w:r>
        <w:rPr>
          <w:rFonts w:eastAsia="仿宋_GB2312"/>
          <w:bCs/>
          <w:color w:val="000000"/>
          <w:sz w:val="28"/>
          <w:szCs w:val="28"/>
        </w:rPr>
        <w:t>.</w:t>
      </w:r>
      <w:r>
        <w:rPr>
          <w:rFonts w:eastAsia="仿宋_GB2312"/>
          <w:bCs/>
          <w:color w:val="000000"/>
          <w:sz w:val="28"/>
          <w:szCs w:val="28"/>
        </w:rPr>
        <w:t>基准情景。主要是</w:t>
      </w:r>
      <w:r>
        <w:rPr>
          <w:rFonts w:eastAsia="仿宋_GB2312" w:hint="eastAsia"/>
          <w:bCs/>
          <w:color w:val="000000"/>
          <w:sz w:val="28"/>
          <w:szCs w:val="28"/>
        </w:rPr>
        <w:t>指</w:t>
      </w:r>
      <w:r>
        <w:rPr>
          <w:rFonts w:eastAsia="仿宋_GB2312"/>
          <w:bCs/>
          <w:color w:val="000000"/>
          <w:sz w:val="28"/>
          <w:szCs w:val="28"/>
        </w:rPr>
        <w:t>所</w:t>
      </w:r>
      <w:r>
        <w:rPr>
          <w:rFonts w:eastAsia="仿宋_GB2312" w:hint="eastAsia"/>
          <w:bCs/>
          <w:color w:val="000000"/>
          <w:sz w:val="28"/>
          <w:szCs w:val="28"/>
        </w:rPr>
        <w:t>能</w:t>
      </w:r>
      <w:r>
        <w:rPr>
          <w:rFonts w:eastAsia="仿宋_GB2312"/>
          <w:bCs/>
          <w:color w:val="000000"/>
          <w:sz w:val="28"/>
          <w:szCs w:val="28"/>
        </w:rPr>
        <w:t>替代</w:t>
      </w:r>
      <w:r>
        <w:rPr>
          <w:rFonts w:eastAsia="仿宋_GB2312" w:hint="eastAsia"/>
          <w:bCs/>
          <w:color w:val="000000"/>
          <w:sz w:val="28"/>
          <w:szCs w:val="28"/>
        </w:rPr>
        <w:t>的老旧</w:t>
      </w:r>
      <w:r>
        <w:rPr>
          <w:rFonts w:eastAsia="仿宋_GB2312"/>
          <w:bCs/>
          <w:color w:val="000000"/>
          <w:sz w:val="28"/>
          <w:szCs w:val="28"/>
        </w:rPr>
        <w:t>技术的应用模式及其能耗、投资情况。</w:t>
      </w:r>
    </w:p>
    <w:p w:rsidR="00000000" w:rsidRDefault="00E144A4">
      <w:pPr>
        <w:widowControl/>
        <w:spacing w:line="360" w:lineRule="auto"/>
        <w:ind w:firstLineChars="200" w:firstLine="562"/>
        <w:jc w:val="left"/>
        <w:rPr>
          <w:rFonts w:eastAsia="仿宋_GB2312"/>
          <w:b/>
          <w:color w:val="000000"/>
          <w:sz w:val="28"/>
          <w:szCs w:val="28"/>
        </w:rPr>
      </w:pPr>
      <w:r>
        <w:rPr>
          <w:rFonts w:eastAsia="楷体_GB2312"/>
          <w:b/>
          <w:bCs/>
          <w:color w:val="000000"/>
          <w:sz w:val="28"/>
          <w:szCs w:val="28"/>
        </w:rPr>
        <w:t>（三）评价指标</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1.</w:t>
      </w:r>
      <w:r>
        <w:rPr>
          <w:rFonts w:eastAsia="仿宋_GB2312"/>
          <w:bCs/>
          <w:sz w:val="28"/>
          <w:szCs w:val="28"/>
        </w:rPr>
        <w:t>节能效益</w:t>
      </w:r>
      <w:r>
        <w:rPr>
          <w:rFonts w:eastAsia="仿宋_GB2312"/>
          <w:bCs/>
          <w:color w:val="000000"/>
          <w:sz w:val="28"/>
          <w:szCs w:val="28"/>
        </w:rPr>
        <w:t>（注明相关数据来源及测算过程，下同）。预计</w:t>
      </w:r>
      <w:r>
        <w:rPr>
          <w:rFonts w:eastAsia="仿宋_GB2312"/>
          <w:bCs/>
          <w:color w:val="000000"/>
          <w:sz w:val="28"/>
          <w:szCs w:val="28"/>
        </w:rPr>
        <w:t>5</w:t>
      </w:r>
      <w:r>
        <w:rPr>
          <w:rFonts w:eastAsia="仿宋_GB2312"/>
          <w:bCs/>
          <w:color w:val="000000"/>
          <w:sz w:val="28"/>
          <w:szCs w:val="28"/>
        </w:rPr>
        <w:t>年后推广</w:t>
      </w:r>
      <w:r>
        <w:rPr>
          <w:rFonts w:eastAsia="仿宋_GB2312"/>
          <w:bCs/>
          <w:color w:val="000000"/>
          <w:sz w:val="28"/>
          <w:szCs w:val="28"/>
        </w:rPr>
        <w:t>能形成的节能量及相应的节能效益。</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2.</w:t>
      </w:r>
      <w:r>
        <w:rPr>
          <w:rFonts w:eastAsia="仿宋_GB2312"/>
          <w:bCs/>
          <w:color w:val="000000"/>
          <w:sz w:val="28"/>
          <w:szCs w:val="28"/>
        </w:rPr>
        <w:t>经济效益。与基准情景相比的单位节能量投资额（元</w:t>
      </w:r>
      <w:r>
        <w:rPr>
          <w:rFonts w:eastAsia="仿宋_GB2312"/>
          <w:bCs/>
          <w:color w:val="000000"/>
          <w:sz w:val="28"/>
          <w:szCs w:val="28"/>
        </w:rPr>
        <w:t>/</w:t>
      </w:r>
      <w:r>
        <w:rPr>
          <w:rFonts w:eastAsia="仿宋_GB2312"/>
          <w:bCs/>
          <w:color w:val="000000"/>
          <w:sz w:val="28"/>
          <w:szCs w:val="28"/>
        </w:rPr>
        <w:t>吨标准煤）；与基准情景相比的静态投资回收期。</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3.</w:t>
      </w:r>
      <w:r>
        <w:rPr>
          <w:rFonts w:eastAsia="仿宋_GB2312"/>
          <w:bCs/>
          <w:color w:val="000000"/>
          <w:sz w:val="28"/>
          <w:szCs w:val="28"/>
        </w:rPr>
        <w:t>技术先进性。技术创新水平，特别是能效方面改进情况，可以分为国际领先、国际先进、国内领先和国内先进水平。</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4.</w:t>
      </w:r>
      <w:r>
        <w:rPr>
          <w:rFonts w:eastAsia="仿宋_GB2312"/>
          <w:bCs/>
          <w:color w:val="000000"/>
          <w:sz w:val="28"/>
          <w:szCs w:val="28"/>
        </w:rPr>
        <w:t>技术可靠性。技术投入应用的可靠性或技术成熟程度，实际应用</w:t>
      </w:r>
      <w:r>
        <w:rPr>
          <w:rFonts w:eastAsia="仿宋_GB2312"/>
          <w:bCs/>
          <w:color w:val="000000"/>
          <w:sz w:val="28"/>
          <w:szCs w:val="28"/>
        </w:rPr>
        <w:lastRenderedPageBreak/>
        <w:t>案例的数量和使用年限情况。</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5.</w:t>
      </w:r>
      <w:r>
        <w:rPr>
          <w:rFonts w:eastAsia="仿宋_GB2312"/>
          <w:bCs/>
          <w:color w:val="000000"/>
          <w:sz w:val="28"/>
          <w:szCs w:val="28"/>
        </w:rPr>
        <w:t>行业特征指标。根据行业特点选择。</w:t>
      </w:r>
    </w:p>
    <w:p w:rsidR="00000000" w:rsidRDefault="00E144A4">
      <w:pPr>
        <w:widowControl/>
        <w:spacing w:line="360" w:lineRule="auto"/>
        <w:ind w:firstLineChars="200" w:firstLine="562"/>
        <w:jc w:val="left"/>
        <w:rPr>
          <w:rFonts w:eastAsia="楷体_GB2312"/>
          <w:b/>
          <w:bCs/>
          <w:color w:val="000000"/>
          <w:sz w:val="28"/>
          <w:szCs w:val="28"/>
        </w:rPr>
      </w:pPr>
      <w:r>
        <w:rPr>
          <w:rFonts w:eastAsia="楷体_GB2312"/>
          <w:b/>
          <w:bCs/>
          <w:color w:val="000000"/>
          <w:sz w:val="28"/>
          <w:szCs w:val="28"/>
        </w:rPr>
        <w:t>（四）推广建议</w:t>
      </w:r>
    </w:p>
    <w:p w:rsidR="00000000" w:rsidRDefault="00E144A4">
      <w:pPr>
        <w:spacing w:line="360" w:lineRule="auto"/>
        <w:ind w:firstLineChars="200" w:firstLine="560"/>
        <w:rPr>
          <w:rFonts w:eastAsia="仿宋_GB2312"/>
          <w:sz w:val="28"/>
          <w:szCs w:val="28"/>
        </w:rPr>
      </w:pPr>
      <w:r>
        <w:rPr>
          <w:rFonts w:eastAsia="仿宋_GB2312"/>
          <w:bCs/>
          <w:color w:val="000000"/>
          <w:sz w:val="28"/>
          <w:szCs w:val="28"/>
        </w:rPr>
        <w:t>1.</w:t>
      </w:r>
      <w:r>
        <w:rPr>
          <w:rFonts w:eastAsia="仿宋_GB2312"/>
          <w:sz w:val="28"/>
          <w:szCs w:val="28"/>
        </w:rPr>
        <w:t>技术应用的节能潜力，包括推广潜力、预计投入、预计可形成的节能效益。</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2.</w:t>
      </w:r>
      <w:r>
        <w:rPr>
          <w:rFonts w:eastAsia="仿宋_GB2312"/>
          <w:bCs/>
          <w:color w:val="000000"/>
          <w:sz w:val="28"/>
          <w:szCs w:val="28"/>
        </w:rPr>
        <w:t>预计</w:t>
      </w:r>
      <w:r>
        <w:rPr>
          <w:rFonts w:eastAsia="仿宋_GB2312"/>
          <w:bCs/>
          <w:color w:val="000000"/>
          <w:sz w:val="28"/>
          <w:szCs w:val="28"/>
        </w:rPr>
        <w:t>5</w:t>
      </w:r>
      <w:r>
        <w:rPr>
          <w:rFonts w:eastAsia="仿宋_GB2312"/>
          <w:bCs/>
          <w:color w:val="000000"/>
          <w:sz w:val="28"/>
          <w:szCs w:val="28"/>
        </w:rPr>
        <w:t>年后推广总投入。</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3.</w:t>
      </w:r>
      <w:r>
        <w:rPr>
          <w:rFonts w:eastAsia="仿宋_GB2312"/>
          <w:bCs/>
          <w:color w:val="000000"/>
          <w:sz w:val="28"/>
          <w:szCs w:val="28"/>
        </w:rPr>
        <w:t>建议推广该技术的支撑措施。</w:t>
      </w:r>
    </w:p>
    <w:p w:rsidR="00000000" w:rsidRDefault="00E144A4">
      <w:pPr>
        <w:widowControl/>
        <w:spacing w:line="360" w:lineRule="auto"/>
        <w:ind w:firstLineChars="200" w:firstLine="562"/>
        <w:jc w:val="left"/>
        <w:rPr>
          <w:rFonts w:eastAsia="仿宋_GB2312"/>
          <w:bCs/>
          <w:color w:val="000000"/>
          <w:sz w:val="28"/>
          <w:szCs w:val="28"/>
        </w:rPr>
      </w:pPr>
      <w:r>
        <w:rPr>
          <w:rFonts w:eastAsia="楷体_GB2312"/>
          <w:b/>
          <w:bCs/>
          <w:color w:val="000000"/>
          <w:sz w:val="28"/>
          <w:szCs w:val="28"/>
        </w:rPr>
        <w:t>（五）技术应用案例分析</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1.</w:t>
      </w:r>
      <w:r>
        <w:rPr>
          <w:rFonts w:eastAsia="仿宋_GB2312"/>
          <w:bCs/>
          <w:color w:val="000000"/>
          <w:sz w:val="28"/>
          <w:szCs w:val="28"/>
        </w:rPr>
        <w:t>案例简介</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w:t>
      </w:r>
      <w:r>
        <w:rPr>
          <w:rFonts w:eastAsia="仿宋_GB2312"/>
          <w:bCs/>
          <w:color w:val="000000"/>
          <w:sz w:val="28"/>
          <w:szCs w:val="28"/>
        </w:rPr>
        <w:t>1</w:t>
      </w:r>
      <w:r>
        <w:rPr>
          <w:rFonts w:eastAsia="仿宋_GB2312"/>
          <w:bCs/>
          <w:color w:val="000000"/>
          <w:sz w:val="28"/>
          <w:szCs w:val="28"/>
        </w:rPr>
        <w:t>）案例应用单位。</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w:t>
      </w:r>
      <w:r>
        <w:rPr>
          <w:rFonts w:eastAsia="仿宋_GB2312"/>
          <w:bCs/>
          <w:color w:val="000000"/>
          <w:sz w:val="28"/>
          <w:szCs w:val="28"/>
        </w:rPr>
        <w:t>2</w:t>
      </w:r>
      <w:r>
        <w:rPr>
          <w:rFonts w:eastAsia="仿宋_GB2312"/>
          <w:bCs/>
          <w:color w:val="000000"/>
          <w:sz w:val="28"/>
          <w:szCs w:val="28"/>
        </w:rPr>
        <w:t>）案例应用节能技术情况。</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w:t>
      </w:r>
      <w:r>
        <w:rPr>
          <w:rFonts w:eastAsia="仿宋_GB2312"/>
          <w:bCs/>
          <w:color w:val="000000"/>
          <w:sz w:val="28"/>
          <w:szCs w:val="28"/>
        </w:rPr>
        <w:t>3</w:t>
      </w:r>
      <w:r>
        <w:rPr>
          <w:rFonts w:eastAsia="仿宋_GB2312"/>
          <w:bCs/>
          <w:color w:val="000000"/>
          <w:sz w:val="28"/>
          <w:szCs w:val="28"/>
        </w:rPr>
        <w:t>）案例能耗监测情况。</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2.</w:t>
      </w:r>
      <w:r>
        <w:rPr>
          <w:rFonts w:eastAsia="仿宋_GB2312"/>
          <w:bCs/>
          <w:color w:val="000000"/>
          <w:sz w:val="28"/>
          <w:szCs w:val="28"/>
        </w:rPr>
        <w:t>案例内容</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w:t>
      </w:r>
      <w:r>
        <w:rPr>
          <w:rFonts w:eastAsia="仿宋_GB2312"/>
          <w:bCs/>
          <w:color w:val="000000"/>
          <w:sz w:val="28"/>
          <w:szCs w:val="28"/>
        </w:rPr>
        <w:t>1</w:t>
      </w:r>
      <w:r>
        <w:rPr>
          <w:rFonts w:eastAsia="仿宋_GB2312"/>
          <w:bCs/>
          <w:color w:val="000000"/>
          <w:sz w:val="28"/>
          <w:szCs w:val="28"/>
        </w:rPr>
        <w:t>）节能改造前用能情况。</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w:t>
      </w:r>
      <w:r>
        <w:rPr>
          <w:rFonts w:eastAsia="仿宋_GB2312"/>
          <w:bCs/>
          <w:color w:val="000000"/>
          <w:sz w:val="28"/>
          <w:szCs w:val="28"/>
        </w:rPr>
        <w:t>2</w:t>
      </w:r>
      <w:r>
        <w:rPr>
          <w:rFonts w:eastAsia="仿宋_GB2312"/>
          <w:bCs/>
          <w:color w:val="000000"/>
          <w:sz w:val="28"/>
          <w:szCs w:val="28"/>
        </w:rPr>
        <w:t>）节能改造</w:t>
      </w:r>
      <w:r>
        <w:rPr>
          <w:rFonts w:eastAsia="仿宋_GB2312" w:hint="eastAsia"/>
          <w:bCs/>
          <w:color w:val="000000"/>
          <w:sz w:val="28"/>
          <w:szCs w:val="28"/>
        </w:rPr>
        <w:t>实施</w:t>
      </w:r>
      <w:r>
        <w:rPr>
          <w:rFonts w:eastAsia="仿宋_GB2312"/>
          <w:bCs/>
          <w:color w:val="000000"/>
          <w:sz w:val="28"/>
          <w:szCs w:val="28"/>
        </w:rPr>
        <w:t>内容</w:t>
      </w:r>
      <w:r>
        <w:rPr>
          <w:rFonts w:eastAsia="仿宋_GB2312" w:hint="eastAsia"/>
          <w:bCs/>
          <w:color w:val="000000"/>
          <w:sz w:val="28"/>
          <w:szCs w:val="28"/>
        </w:rPr>
        <w:t>及周期</w:t>
      </w:r>
      <w:r>
        <w:rPr>
          <w:rFonts w:eastAsia="仿宋_GB2312"/>
          <w:bCs/>
          <w:color w:val="000000"/>
          <w:sz w:val="28"/>
          <w:szCs w:val="28"/>
        </w:rPr>
        <w:t>。</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w:t>
      </w:r>
      <w:r>
        <w:rPr>
          <w:rFonts w:eastAsia="仿宋_GB2312"/>
          <w:bCs/>
          <w:color w:val="000000"/>
          <w:sz w:val="28"/>
          <w:szCs w:val="28"/>
        </w:rPr>
        <w:t>3</w:t>
      </w:r>
      <w:r>
        <w:rPr>
          <w:rFonts w:eastAsia="仿宋_GB2312"/>
          <w:bCs/>
          <w:color w:val="000000"/>
          <w:sz w:val="28"/>
          <w:szCs w:val="28"/>
        </w:rPr>
        <w:t>）节能</w:t>
      </w:r>
      <w:r>
        <w:rPr>
          <w:rFonts w:eastAsia="仿宋_GB2312" w:hint="eastAsia"/>
          <w:bCs/>
          <w:color w:val="000000"/>
          <w:sz w:val="28"/>
          <w:szCs w:val="28"/>
        </w:rPr>
        <w:t>减排</w:t>
      </w:r>
      <w:r>
        <w:rPr>
          <w:rFonts w:eastAsia="仿宋_GB2312"/>
          <w:bCs/>
          <w:color w:val="000000"/>
          <w:sz w:val="28"/>
          <w:szCs w:val="28"/>
        </w:rPr>
        <w:t>效果分析。</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w:t>
      </w:r>
      <w:r>
        <w:rPr>
          <w:rFonts w:eastAsia="仿宋_GB2312"/>
          <w:bCs/>
          <w:color w:val="000000"/>
          <w:sz w:val="28"/>
          <w:szCs w:val="28"/>
        </w:rPr>
        <w:t>4</w:t>
      </w:r>
      <w:r>
        <w:rPr>
          <w:rFonts w:eastAsia="仿宋_GB2312"/>
          <w:bCs/>
          <w:color w:val="000000"/>
          <w:sz w:val="28"/>
          <w:szCs w:val="28"/>
        </w:rPr>
        <w:t>）节能改造投资额、效益和投资回收期分析。</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3.</w:t>
      </w:r>
      <w:r>
        <w:rPr>
          <w:rFonts w:eastAsia="仿宋_GB2312"/>
          <w:bCs/>
          <w:color w:val="000000"/>
          <w:sz w:val="28"/>
          <w:szCs w:val="28"/>
        </w:rPr>
        <w:t>能耗监测内容</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w:t>
      </w:r>
      <w:r>
        <w:rPr>
          <w:rFonts w:eastAsia="仿宋_GB2312"/>
          <w:bCs/>
          <w:color w:val="000000"/>
          <w:sz w:val="28"/>
          <w:szCs w:val="28"/>
        </w:rPr>
        <w:t>1</w:t>
      </w:r>
      <w:r>
        <w:rPr>
          <w:rFonts w:eastAsia="仿宋_GB2312"/>
          <w:bCs/>
          <w:color w:val="000000"/>
          <w:sz w:val="28"/>
          <w:szCs w:val="28"/>
        </w:rPr>
        <w:t>）节能监察机构或第三方专业机构出具的实际运行半年以上的能耗测试报告（对已经投入市场的节能技术）。</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w:t>
      </w:r>
      <w:r>
        <w:rPr>
          <w:rFonts w:eastAsia="仿宋_GB2312"/>
          <w:bCs/>
          <w:color w:val="000000"/>
          <w:sz w:val="28"/>
          <w:szCs w:val="28"/>
        </w:rPr>
        <w:t>2</w:t>
      </w:r>
      <w:r>
        <w:rPr>
          <w:rFonts w:eastAsia="仿宋_GB2312"/>
          <w:bCs/>
          <w:color w:val="000000"/>
          <w:sz w:val="28"/>
          <w:szCs w:val="28"/>
        </w:rPr>
        <w:t>）节能量测算结果。</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w:t>
      </w:r>
      <w:r>
        <w:rPr>
          <w:rFonts w:eastAsia="仿宋_GB2312"/>
          <w:bCs/>
          <w:color w:val="000000"/>
          <w:sz w:val="28"/>
          <w:szCs w:val="28"/>
        </w:rPr>
        <w:t>3</w:t>
      </w:r>
      <w:r>
        <w:rPr>
          <w:rFonts w:eastAsia="仿宋_GB2312"/>
          <w:bCs/>
          <w:color w:val="000000"/>
          <w:sz w:val="28"/>
          <w:szCs w:val="28"/>
        </w:rPr>
        <w:t>）节能效益测算结果。</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lastRenderedPageBreak/>
        <w:t>4.</w:t>
      </w:r>
      <w:r>
        <w:rPr>
          <w:rFonts w:eastAsia="仿宋_GB2312"/>
          <w:bCs/>
          <w:color w:val="000000"/>
          <w:sz w:val="28"/>
          <w:szCs w:val="28"/>
        </w:rPr>
        <w:t>案例应用单位反馈</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w:t>
      </w:r>
      <w:r>
        <w:rPr>
          <w:rFonts w:eastAsia="仿宋_GB2312"/>
          <w:bCs/>
          <w:color w:val="000000"/>
          <w:sz w:val="28"/>
          <w:szCs w:val="28"/>
        </w:rPr>
        <w:t>1</w:t>
      </w:r>
      <w:r>
        <w:rPr>
          <w:rFonts w:eastAsia="仿宋_GB2312"/>
          <w:bCs/>
          <w:color w:val="000000"/>
          <w:sz w:val="28"/>
          <w:szCs w:val="28"/>
        </w:rPr>
        <w:t>）案例应用单位对节能改造效果的评价。</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w:t>
      </w:r>
      <w:r>
        <w:rPr>
          <w:rFonts w:eastAsia="仿宋_GB2312"/>
          <w:bCs/>
          <w:color w:val="000000"/>
          <w:sz w:val="28"/>
          <w:szCs w:val="28"/>
        </w:rPr>
        <w:t>2</w:t>
      </w:r>
      <w:r>
        <w:rPr>
          <w:rFonts w:eastAsia="仿宋_GB2312"/>
          <w:bCs/>
          <w:color w:val="000000"/>
          <w:sz w:val="28"/>
          <w:szCs w:val="28"/>
        </w:rPr>
        <w:t>）案例应用</w:t>
      </w:r>
      <w:r>
        <w:rPr>
          <w:rFonts w:eastAsia="仿宋_GB2312"/>
          <w:bCs/>
          <w:color w:val="000000"/>
          <w:sz w:val="28"/>
          <w:szCs w:val="28"/>
        </w:rPr>
        <w:t>单位对节能技术的评价。</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w:t>
      </w:r>
      <w:r>
        <w:rPr>
          <w:rFonts w:eastAsia="仿宋_GB2312"/>
          <w:bCs/>
          <w:color w:val="000000"/>
          <w:sz w:val="28"/>
          <w:szCs w:val="28"/>
        </w:rPr>
        <w:t>3</w:t>
      </w:r>
      <w:r>
        <w:rPr>
          <w:rFonts w:eastAsia="仿宋_GB2312"/>
          <w:bCs/>
          <w:color w:val="000000"/>
          <w:sz w:val="28"/>
          <w:szCs w:val="28"/>
        </w:rPr>
        <w:t>）应用证明（包括采购合同或发票、用户证明等）。</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5.</w:t>
      </w:r>
      <w:r>
        <w:rPr>
          <w:rFonts w:eastAsia="仿宋_GB2312"/>
          <w:bCs/>
          <w:color w:val="000000"/>
          <w:sz w:val="28"/>
          <w:szCs w:val="28"/>
        </w:rPr>
        <w:t>结论（需应用单位盖章）</w:t>
      </w:r>
    </w:p>
    <w:p w:rsidR="00000000" w:rsidRDefault="00E144A4">
      <w:pPr>
        <w:widowControl/>
        <w:spacing w:line="360" w:lineRule="auto"/>
        <w:ind w:firstLineChars="200" w:firstLine="562"/>
        <w:jc w:val="left"/>
        <w:rPr>
          <w:rFonts w:eastAsia="楷体_GB2312"/>
          <w:b/>
          <w:bCs/>
          <w:color w:val="000000"/>
          <w:sz w:val="28"/>
          <w:szCs w:val="28"/>
        </w:rPr>
      </w:pPr>
      <w:r>
        <w:rPr>
          <w:rFonts w:eastAsia="楷体_GB2312"/>
          <w:b/>
          <w:bCs/>
          <w:color w:val="000000"/>
          <w:sz w:val="28"/>
          <w:szCs w:val="28"/>
        </w:rPr>
        <w:t>（六）有关附件</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1.</w:t>
      </w:r>
      <w:r>
        <w:rPr>
          <w:rFonts w:eastAsia="仿宋_GB2312"/>
          <w:bCs/>
          <w:color w:val="000000"/>
          <w:sz w:val="28"/>
          <w:szCs w:val="28"/>
        </w:rPr>
        <w:t>技术提供单位的营业执照和组织机构代码证等。</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2.</w:t>
      </w:r>
      <w:r>
        <w:rPr>
          <w:rFonts w:eastAsia="仿宋_GB2312"/>
          <w:bCs/>
          <w:color w:val="000000"/>
          <w:sz w:val="28"/>
          <w:szCs w:val="28"/>
        </w:rPr>
        <w:t>与申报节能技术相关的技术鉴定（或技术认定、科技评价、技术项目验收等）报告，包括科技查新报告。</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3.</w:t>
      </w:r>
      <w:r>
        <w:rPr>
          <w:rFonts w:eastAsia="仿宋_GB2312"/>
          <w:bCs/>
          <w:color w:val="000000"/>
          <w:sz w:val="28"/>
          <w:szCs w:val="28"/>
        </w:rPr>
        <w:t>具有专业资质的第三方检测机构出具的该技术主要设备的性能检测报告（可选择性提供）；</w:t>
      </w:r>
      <w:r>
        <w:rPr>
          <w:rFonts w:eastAsia="仿宋_GB2312"/>
          <w:bCs/>
          <w:color w:val="000000"/>
          <w:sz w:val="28"/>
          <w:szCs w:val="28"/>
        </w:rPr>
        <w:t xml:space="preserve"> </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4.</w:t>
      </w:r>
      <w:r>
        <w:rPr>
          <w:rFonts w:eastAsia="仿宋_GB2312"/>
          <w:bCs/>
          <w:color w:val="000000"/>
          <w:sz w:val="28"/>
          <w:szCs w:val="28"/>
        </w:rPr>
        <w:t>专业认证机构出具的认证证书。</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5.</w:t>
      </w:r>
      <w:r>
        <w:rPr>
          <w:rFonts w:eastAsia="仿宋_GB2312"/>
          <w:bCs/>
          <w:color w:val="000000"/>
          <w:sz w:val="28"/>
          <w:szCs w:val="28"/>
        </w:rPr>
        <w:t>技术产品专利证书复印件或</w:t>
      </w:r>
      <w:r>
        <w:rPr>
          <w:rFonts w:eastAsia="仿宋_GB2312"/>
          <w:bCs/>
          <w:sz w:val="28"/>
          <w:szCs w:val="28"/>
        </w:rPr>
        <w:t>知识产权声明</w:t>
      </w:r>
      <w:r>
        <w:rPr>
          <w:rFonts w:eastAsia="仿宋_GB2312"/>
          <w:bCs/>
          <w:color w:val="000000"/>
          <w:sz w:val="28"/>
          <w:szCs w:val="28"/>
        </w:rPr>
        <w:t>（如知识产权为其他企事业单位所有或与其他企事业单位共有，需同时提供由该企事业单位出具</w:t>
      </w:r>
      <w:r>
        <w:rPr>
          <w:rFonts w:eastAsia="仿宋_GB2312"/>
          <w:bCs/>
          <w:color w:val="000000"/>
          <w:sz w:val="28"/>
          <w:szCs w:val="28"/>
        </w:rPr>
        <w:t>的正式授权使用声明）；</w:t>
      </w:r>
    </w:p>
    <w:p w:rsidR="00000000" w:rsidRDefault="00E144A4">
      <w:pPr>
        <w:spacing w:line="360" w:lineRule="auto"/>
        <w:ind w:firstLineChars="200" w:firstLine="560"/>
        <w:rPr>
          <w:rFonts w:eastAsia="仿宋_GB2312"/>
          <w:bCs/>
          <w:color w:val="000000"/>
          <w:sz w:val="28"/>
          <w:szCs w:val="28"/>
        </w:rPr>
      </w:pPr>
      <w:r>
        <w:rPr>
          <w:rFonts w:eastAsia="仿宋_GB2312"/>
          <w:bCs/>
          <w:color w:val="000000"/>
          <w:sz w:val="28"/>
          <w:szCs w:val="28"/>
        </w:rPr>
        <w:t>6.</w:t>
      </w:r>
      <w:r>
        <w:rPr>
          <w:rFonts w:eastAsia="仿宋_GB2312"/>
          <w:bCs/>
          <w:color w:val="000000"/>
          <w:sz w:val="28"/>
          <w:szCs w:val="28"/>
        </w:rPr>
        <w:t>奖励证书复印件（加盖公章）及其他补充证明材料。</w:t>
      </w:r>
    </w:p>
    <w:p w:rsidR="00000000" w:rsidRDefault="00E144A4">
      <w:pPr>
        <w:spacing w:line="360" w:lineRule="auto"/>
        <w:ind w:firstLineChars="200" w:firstLine="560"/>
        <w:rPr>
          <w:rFonts w:eastAsia="仿宋_GB2312"/>
          <w:bCs/>
          <w:color w:val="000000"/>
          <w:sz w:val="28"/>
          <w:szCs w:val="28"/>
        </w:rPr>
        <w:sectPr w:rsidR="00000000">
          <w:headerReference w:type="default" r:id="rId6"/>
          <w:footerReference w:type="even" r:id="rId7"/>
          <w:footerReference w:type="default" r:id="rId8"/>
          <w:pgSz w:w="11906" w:h="16838"/>
          <w:pgMar w:top="1361" w:right="1531" w:bottom="1361" w:left="1588" w:header="851" w:footer="992" w:gutter="0"/>
          <w:cols w:space="720"/>
          <w:docGrid w:type="linesAndChars" w:linePitch="312"/>
        </w:sectPr>
      </w:pPr>
    </w:p>
    <w:p w:rsidR="00000000" w:rsidRDefault="00E144A4">
      <w:pPr>
        <w:adjustRightInd w:val="0"/>
        <w:snapToGrid w:val="0"/>
        <w:spacing w:line="360" w:lineRule="auto"/>
        <w:jc w:val="center"/>
        <w:outlineLvl w:val="0"/>
        <w:rPr>
          <w:rFonts w:eastAsia="黑体"/>
          <w:color w:val="000000"/>
          <w:sz w:val="32"/>
          <w:szCs w:val="32"/>
        </w:rPr>
      </w:pPr>
      <w:r>
        <w:rPr>
          <w:rFonts w:eastAsia="黑体"/>
          <w:color w:val="000000"/>
          <w:sz w:val="32"/>
          <w:szCs w:val="32"/>
        </w:rPr>
        <w:lastRenderedPageBreak/>
        <w:t>三、工业节能技术申报（或推荐）汇总表</w:t>
      </w:r>
    </w:p>
    <w:p w:rsidR="00000000" w:rsidRDefault="00E144A4">
      <w:pPr>
        <w:widowControl/>
        <w:ind w:firstLineChars="198" w:firstLine="596"/>
        <w:jc w:val="center"/>
        <w:rPr>
          <w:rFonts w:eastAsia="仿宋_GB2312"/>
          <w:b/>
          <w:bCs/>
          <w:color w:val="000000"/>
          <w:sz w:val="28"/>
          <w:szCs w:val="28"/>
        </w:rPr>
      </w:pPr>
      <w:r>
        <w:rPr>
          <w:rFonts w:eastAsia="仿宋_GB2312"/>
          <w:b/>
          <w:bCs/>
          <w:color w:val="000000"/>
          <w:sz w:val="30"/>
          <w:szCs w:val="30"/>
        </w:rPr>
        <w:t xml:space="preserve">                                         </w:t>
      </w:r>
      <w:r>
        <w:rPr>
          <w:rFonts w:ascii="楷体_GB2312" w:eastAsia="楷体_GB2312" w:hAnsi="楷体_GB2312" w:cs="楷体_GB2312" w:hint="eastAsia"/>
          <w:b/>
          <w:bCs/>
          <w:color w:val="000000"/>
          <w:sz w:val="28"/>
          <w:szCs w:val="28"/>
        </w:rPr>
        <w:t>申报（或推荐）单位（盖章）：</w:t>
      </w:r>
    </w:p>
    <w:tbl>
      <w:tblPr>
        <w:tblW w:w="0" w:type="auto"/>
        <w:jc w:val="center"/>
        <w:tblInd w:w="0" w:type="dxa"/>
        <w:tblLayout w:type="fixed"/>
        <w:tblCellMar>
          <w:left w:w="57" w:type="dxa"/>
          <w:right w:w="57" w:type="dxa"/>
        </w:tblCellMar>
        <w:tblLook w:val="0000" w:firstRow="0" w:lastRow="0" w:firstColumn="0" w:lastColumn="0" w:noHBand="0" w:noVBand="0"/>
      </w:tblPr>
      <w:tblGrid>
        <w:gridCol w:w="427"/>
        <w:gridCol w:w="525"/>
        <w:gridCol w:w="675"/>
        <w:gridCol w:w="2425"/>
        <w:gridCol w:w="288"/>
        <w:gridCol w:w="525"/>
        <w:gridCol w:w="512"/>
        <w:gridCol w:w="550"/>
        <w:gridCol w:w="888"/>
        <w:gridCol w:w="712"/>
        <w:gridCol w:w="788"/>
        <w:gridCol w:w="1112"/>
        <w:gridCol w:w="550"/>
        <w:gridCol w:w="888"/>
        <w:gridCol w:w="1190"/>
        <w:gridCol w:w="1175"/>
        <w:gridCol w:w="1077"/>
      </w:tblGrid>
      <w:tr w:rsidR="00000000">
        <w:trPr>
          <w:cantSplit/>
          <w:trHeight w:val="355"/>
          <w:jc w:val="center"/>
        </w:trPr>
        <w:tc>
          <w:tcPr>
            <w:tcW w:w="427" w:type="dxa"/>
            <w:vMerge w:val="restart"/>
            <w:tcBorders>
              <w:top w:val="single" w:sz="4" w:space="0" w:color="auto"/>
              <w:left w:val="single" w:sz="4" w:space="0" w:color="auto"/>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序号</w:t>
            </w:r>
          </w:p>
        </w:tc>
        <w:tc>
          <w:tcPr>
            <w:tcW w:w="525" w:type="dxa"/>
            <w:vMerge w:val="restart"/>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技术</w:t>
            </w:r>
          </w:p>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名称</w:t>
            </w:r>
          </w:p>
        </w:tc>
        <w:tc>
          <w:tcPr>
            <w:tcW w:w="675" w:type="dxa"/>
            <w:vMerge w:val="restart"/>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所属行业或领域</w:t>
            </w:r>
          </w:p>
        </w:tc>
        <w:tc>
          <w:tcPr>
            <w:tcW w:w="2425" w:type="dxa"/>
            <w:vMerge w:val="restart"/>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技术简介</w:t>
            </w:r>
          </w:p>
        </w:tc>
        <w:tc>
          <w:tcPr>
            <w:tcW w:w="1875" w:type="dxa"/>
            <w:gridSpan w:val="4"/>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技术验收评价情况</w:t>
            </w:r>
          </w:p>
        </w:tc>
        <w:tc>
          <w:tcPr>
            <w:tcW w:w="3500" w:type="dxa"/>
            <w:gridSpan w:val="4"/>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典型项目</w:t>
            </w:r>
          </w:p>
        </w:tc>
        <w:tc>
          <w:tcPr>
            <w:tcW w:w="550" w:type="dxa"/>
            <w:vMerge w:val="restart"/>
            <w:tcBorders>
              <w:top w:val="single" w:sz="4" w:space="0" w:color="auto"/>
              <w:left w:val="nil"/>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目前推广比例</w:t>
            </w:r>
            <w:r>
              <w:rPr>
                <w:rFonts w:eastAsia="仿宋_GB2312"/>
                <w:color w:val="000000"/>
                <w:sz w:val="18"/>
                <w:szCs w:val="18"/>
              </w:rPr>
              <w:t>(%)</w:t>
            </w:r>
          </w:p>
        </w:tc>
        <w:tc>
          <w:tcPr>
            <w:tcW w:w="4330" w:type="dxa"/>
            <w:gridSpan w:val="4"/>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未来</w:t>
            </w:r>
            <w:r>
              <w:rPr>
                <w:rFonts w:eastAsia="仿宋_GB2312"/>
                <w:color w:val="000000"/>
                <w:sz w:val="18"/>
                <w:szCs w:val="18"/>
              </w:rPr>
              <w:t>5</w:t>
            </w:r>
            <w:r>
              <w:rPr>
                <w:rFonts w:eastAsia="仿宋_GB2312"/>
                <w:color w:val="000000"/>
                <w:sz w:val="18"/>
                <w:szCs w:val="18"/>
              </w:rPr>
              <w:t>年的节能潜力</w:t>
            </w:r>
          </w:p>
        </w:tc>
      </w:tr>
      <w:tr w:rsidR="00000000">
        <w:trPr>
          <w:cantSplit/>
          <w:trHeight w:val="202"/>
          <w:jc w:val="center"/>
        </w:trPr>
        <w:tc>
          <w:tcPr>
            <w:tcW w:w="427" w:type="dxa"/>
            <w:vMerge/>
            <w:tcBorders>
              <w:top w:val="single" w:sz="4" w:space="0" w:color="auto"/>
              <w:left w:val="single" w:sz="4" w:space="0" w:color="auto"/>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p>
        </w:tc>
        <w:tc>
          <w:tcPr>
            <w:tcW w:w="525" w:type="dxa"/>
            <w:vMerge/>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p>
        </w:tc>
        <w:tc>
          <w:tcPr>
            <w:tcW w:w="675" w:type="dxa"/>
            <w:vMerge/>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p>
        </w:tc>
        <w:tc>
          <w:tcPr>
            <w:tcW w:w="2425" w:type="dxa"/>
            <w:vMerge/>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p>
        </w:tc>
        <w:tc>
          <w:tcPr>
            <w:tcW w:w="288" w:type="dxa"/>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是否</w:t>
            </w:r>
          </w:p>
        </w:tc>
        <w:tc>
          <w:tcPr>
            <w:tcW w:w="525" w:type="dxa"/>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评价单位</w:t>
            </w:r>
          </w:p>
        </w:tc>
        <w:tc>
          <w:tcPr>
            <w:tcW w:w="512" w:type="dxa"/>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评价结果</w:t>
            </w:r>
          </w:p>
        </w:tc>
        <w:tc>
          <w:tcPr>
            <w:tcW w:w="550" w:type="dxa"/>
            <w:tcBorders>
              <w:top w:val="single" w:sz="4" w:space="0" w:color="auto"/>
              <w:left w:val="single" w:sz="4" w:space="0" w:color="auto"/>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获奖情况</w:t>
            </w:r>
          </w:p>
        </w:tc>
        <w:tc>
          <w:tcPr>
            <w:tcW w:w="888" w:type="dxa"/>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建设内容及规模</w:t>
            </w:r>
          </w:p>
        </w:tc>
        <w:tc>
          <w:tcPr>
            <w:tcW w:w="712" w:type="dxa"/>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投资额</w:t>
            </w:r>
            <w:r>
              <w:rPr>
                <w:rFonts w:eastAsia="仿宋_GB2312"/>
                <w:color w:val="000000"/>
                <w:sz w:val="18"/>
                <w:szCs w:val="18"/>
              </w:rPr>
              <w:t>(</w:t>
            </w:r>
            <w:r>
              <w:rPr>
                <w:rFonts w:eastAsia="仿宋_GB2312"/>
                <w:color w:val="000000"/>
                <w:sz w:val="18"/>
                <w:szCs w:val="18"/>
              </w:rPr>
              <w:t>万元</w:t>
            </w:r>
            <w:r>
              <w:rPr>
                <w:rFonts w:eastAsia="仿宋_GB2312"/>
                <w:color w:val="000000"/>
                <w:sz w:val="18"/>
                <w:szCs w:val="18"/>
              </w:rPr>
              <w:t>)</w:t>
            </w:r>
          </w:p>
        </w:tc>
        <w:tc>
          <w:tcPr>
            <w:tcW w:w="788" w:type="dxa"/>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节能量</w:t>
            </w:r>
            <w:r>
              <w:rPr>
                <w:rFonts w:eastAsia="仿宋_GB2312"/>
                <w:color w:val="000000"/>
                <w:sz w:val="18"/>
                <w:szCs w:val="18"/>
              </w:rPr>
              <w:t>(tce/a)</w:t>
            </w:r>
          </w:p>
        </w:tc>
        <w:tc>
          <w:tcPr>
            <w:tcW w:w="1112" w:type="dxa"/>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主要污染物减排量（</w:t>
            </w:r>
            <w:r>
              <w:rPr>
                <w:rFonts w:eastAsia="仿宋_GB2312"/>
                <w:color w:val="000000"/>
                <w:sz w:val="18"/>
                <w:szCs w:val="18"/>
              </w:rPr>
              <w:t>t/a</w:t>
            </w:r>
            <w:r>
              <w:rPr>
                <w:rFonts w:eastAsia="仿宋_GB2312"/>
                <w:color w:val="000000"/>
                <w:sz w:val="18"/>
                <w:szCs w:val="18"/>
              </w:rPr>
              <w:t>）</w:t>
            </w:r>
          </w:p>
        </w:tc>
        <w:tc>
          <w:tcPr>
            <w:tcW w:w="550" w:type="dxa"/>
            <w:vMerge/>
            <w:tcBorders>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p>
        </w:tc>
        <w:tc>
          <w:tcPr>
            <w:tcW w:w="888" w:type="dxa"/>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预计总投入</w:t>
            </w:r>
            <w:r>
              <w:rPr>
                <w:rFonts w:eastAsia="仿宋_GB2312"/>
                <w:color w:val="000000"/>
                <w:sz w:val="18"/>
                <w:szCs w:val="18"/>
              </w:rPr>
              <w:t>(</w:t>
            </w:r>
            <w:r>
              <w:rPr>
                <w:rFonts w:eastAsia="仿宋_GB2312"/>
                <w:color w:val="000000"/>
                <w:sz w:val="18"/>
                <w:szCs w:val="18"/>
              </w:rPr>
              <w:t>万元）</w:t>
            </w:r>
          </w:p>
        </w:tc>
        <w:tc>
          <w:tcPr>
            <w:tcW w:w="1190" w:type="dxa"/>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预计</w:t>
            </w:r>
            <w:r>
              <w:rPr>
                <w:rFonts w:eastAsia="仿宋_GB2312"/>
                <w:color w:val="000000"/>
                <w:sz w:val="18"/>
                <w:szCs w:val="18"/>
              </w:rPr>
              <w:t>5</w:t>
            </w:r>
            <w:r>
              <w:rPr>
                <w:rFonts w:eastAsia="仿宋_GB2312"/>
                <w:color w:val="000000"/>
                <w:sz w:val="18"/>
                <w:szCs w:val="18"/>
              </w:rPr>
              <w:t>年后的推广比例（</w:t>
            </w:r>
            <w:r>
              <w:rPr>
                <w:rFonts w:eastAsia="仿宋_GB2312"/>
                <w:color w:val="000000"/>
                <w:sz w:val="18"/>
                <w:szCs w:val="18"/>
              </w:rPr>
              <w:t>%</w:t>
            </w:r>
            <w:r>
              <w:rPr>
                <w:rFonts w:eastAsia="仿宋_GB2312"/>
                <w:color w:val="000000"/>
                <w:sz w:val="18"/>
                <w:szCs w:val="18"/>
              </w:rPr>
              <w:t>）</w:t>
            </w:r>
          </w:p>
        </w:tc>
        <w:tc>
          <w:tcPr>
            <w:tcW w:w="1175" w:type="dxa"/>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预计节能效益</w:t>
            </w:r>
            <w:r>
              <w:rPr>
                <w:rFonts w:eastAsia="仿宋_GB2312"/>
                <w:color w:val="000000"/>
                <w:sz w:val="18"/>
                <w:szCs w:val="18"/>
              </w:rPr>
              <w:t>(</w:t>
            </w:r>
            <w:r>
              <w:rPr>
                <w:rFonts w:eastAsia="仿宋_GB2312"/>
                <w:color w:val="000000"/>
                <w:sz w:val="18"/>
                <w:szCs w:val="18"/>
              </w:rPr>
              <w:t>万</w:t>
            </w:r>
            <w:r>
              <w:rPr>
                <w:rFonts w:eastAsia="仿宋_GB2312"/>
                <w:color w:val="000000"/>
                <w:sz w:val="18"/>
                <w:szCs w:val="18"/>
              </w:rPr>
              <w:t>tce/a)</w:t>
            </w:r>
          </w:p>
        </w:tc>
        <w:tc>
          <w:tcPr>
            <w:tcW w:w="1077" w:type="dxa"/>
            <w:tcBorders>
              <w:top w:val="single" w:sz="4" w:space="0" w:color="auto"/>
              <w:left w:val="nil"/>
              <w:bottom w:val="single" w:sz="4" w:space="0" w:color="auto"/>
              <w:right w:val="single" w:sz="4" w:space="0" w:color="auto"/>
            </w:tcBorders>
            <w:vAlign w:val="center"/>
          </w:tcPr>
          <w:p w:rsidR="00000000" w:rsidRDefault="00E144A4">
            <w:pPr>
              <w:widowControl/>
              <w:adjustRightInd w:val="0"/>
              <w:snapToGrid w:val="0"/>
              <w:jc w:val="center"/>
              <w:rPr>
                <w:rFonts w:eastAsia="仿宋_GB2312"/>
                <w:color w:val="000000"/>
                <w:sz w:val="18"/>
                <w:szCs w:val="18"/>
              </w:rPr>
            </w:pPr>
            <w:r>
              <w:rPr>
                <w:rFonts w:eastAsia="仿宋_GB2312"/>
                <w:color w:val="000000"/>
                <w:sz w:val="18"/>
                <w:szCs w:val="18"/>
              </w:rPr>
              <w:t>预计减排效益</w:t>
            </w:r>
            <w:r>
              <w:rPr>
                <w:rFonts w:eastAsia="仿宋_GB2312"/>
                <w:color w:val="000000"/>
                <w:sz w:val="18"/>
                <w:szCs w:val="18"/>
              </w:rPr>
              <w:t>(</w:t>
            </w:r>
            <w:r>
              <w:rPr>
                <w:rFonts w:eastAsia="仿宋_GB2312"/>
                <w:color w:val="000000"/>
                <w:sz w:val="18"/>
                <w:szCs w:val="18"/>
              </w:rPr>
              <w:t>万</w:t>
            </w:r>
            <w:r>
              <w:rPr>
                <w:rFonts w:eastAsia="仿宋_GB2312"/>
                <w:color w:val="000000"/>
                <w:sz w:val="18"/>
                <w:szCs w:val="18"/>
              </w:rPr>
              <w:t>t/a)</w:t>
            </w:r>
          </w:p>
        </w:tc>
      </w:tr>
      <w:tr w:rsidR="00000000">
        <w:trPr>
          <w:cantSplit/>
          <w:trHeight w:val="851"/>
          <w:jc w:val="center"/>
        </w:trPr>
        <w:tc>
          <w:tcPr>
            <w:tcW w:w="427" w:type="dxa"/>
            <w:tcBorders>
              <w:top w:val="single" w:sz="4" w:space="0" w:color="auto"/>
              <w:left w:val="single" w:sz="4" w:space="0" w:color="auto"/>
              <w:bottom w:val="single" w:sz="4" w:space="0" w:color="auto"/>
              <w:right w:val="single" w:sz="4" w:space="0" w:color="auto"/>
            </w:tcBorders>
          </w:tcPr>
          <w:p w:rsidR="00000000" w:rsidRDefault="00E144A4">
            <w:pPr>
              <w:adjustRightInd w:val="0"/>
              <w:snapToGrid w:val="0"/>
              <w:spacing w:line="360" w:lineRule="auto"/>
              <w:jc w:val="center"/>
              <w:rPr>
                <w:rFonts w:eastAsia="仿宋_GB2312"/>
                <w:b/>
                <w:bCs/>
                <w:color w:val="000000"/>
                <w:szCs w:val="21"/>
              </w:rPr>
            </w:pPr>
          </w:p>
        </w:tc>
        <w:tc>
          <w:tcPr>
            <w:tcW w:w="5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67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24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2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50" w:type="dxa"/>
            <w:tcBorders>
              <w:top w:val="single" w:sz="4" w:space="0" w:color="auto"/>
              <w:left w:val="single" w:sz="4" w:space="0" w:color="auto"/>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8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7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7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50"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8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90"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7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077"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r>
      <w:tr w:rsidR="00000000">
        <w:trPr>
          <w:cantSplit/>
          <w:trHeight w:val="851"/>
          <w:jc w:val="center"/>
        </w:trPr>
        <w:tc>
          <w:tcPr>
            <w:tcW w:w="427" w:type="dxa"/>
            <w:tcBorders>
              <w:top w:val="single" w:sz="4" w:space="0" w:color="auto"/>
              <w:left w:val="single" w:sz="4" w:space="0" w:color="auto"/>
              <w:bottom w:val="single" w:sz="4" w:space="0" w:color="auto"/>
              <w:right w:val="single" w:sz="4" w:space="0" w:color="auto"/>
            </w:tcBorders>
          </w:tcPr>
          <w:p w:rsidR="00000000" w:rsidRDefault="00E144A4">
            <w:pPr>
              <w:adjustRightInd w:val="0"/>
              <w:snapToGrid w:val="0"/>
              <w:spacing w:line="360" w:lineRule="auto"/>
              <w:jc w:val="center"/>
              <w:rPr>
                <w:rFonts w:eastAsia="仿宋_GB2312"/>
                <w:b/>
                <w:bCs/>
                <w:color w:val="000000"/>
                <w:szCs w:val="21"/>
              </w:rPr>
            </w:pPr>
          </w:p>
        </w:tc>
        <w:tc>
          <w:tcPr>
            <w:tcW w:w="5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67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24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2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50" w:type="dxa"/>
            <w:tcBorders>
              <w:top w:val="single" w:sz="4" w:space="0" w:color="auto"/>
              <w:left w:val="single" w:sz="4" w:space="0" w:color="auto"/>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8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7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7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50"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8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90"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7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077"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r>
      <w:tr w:rsidR="00000000">
        <w:trPr>
          <w:cantSplit/>
          <w:trHeight w:val="851"/>
          <w:jc w:val="center"/>
        </w:trPr>
        <w:tc>
          <w:tcPr>
            <w:tcW w:w="427" w:type="dxa"/>
            <w:tcBorders>
              <w:top w:val="single" w:sz="4" w:space="0" w:color="auto"/>
              <w:left w:val="single" w:sz="4" w:space="0" w:color="auto"/>
              <w:bottom w:val="single" w:sz="4" w:space="0" w:color="auto"/>
              <w:right w:val="single" w:sz="4" w:space="0" w:color="auto"/>
            </w:tcBorders>
          </w:tcPr>
          <w:p w:rsidR="00000000" w:rsidRDefault="00E144A4">
            <w:pPr>
              <w:adjustRightInd w:val="0"/>
              <w:snapToGrid w:val="0"/>
              <w:spacing w:line="360" w:lineRule="auto"/>
              <w:jc w:val="center"/>
              <w:rPr>
                <w:rFonts w:eastAsia="仿宋_GB2312"/>
                <w:b/>
                <w:bCs/>
                <w:color w:val="000000"/>
                <w:szCs w:val="21"/>
              </w:rPr>
            </w:pPr>
          </w:p>
        </w:tc>
        <w:tc>
          <w:tcPr>
            <w:tcW w:w="5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67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24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2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50" w:type="dxa"/>
            <w:tcBorders>
              <w:top w:val="single" w:sz="4" w:space="0" w:color="auto"/>
              <w:left w:val="single" w:sz="4" w:space="0" w:color="auto"/>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8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7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7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50"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8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90"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7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077"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r>
      <w:tr w:rsidR="00000000">
        <w:trPr>
          <w:cantSplit/>
          <w:trHeight w:val="851"/>
          <w:jc w:val="center"/>
        </w:trPr>
        <w:tc>
          <w:tcPr>
            <w:tcW w:w="427" w:type="dxa"/>
            <w:tcBorders>
              <w:top w:val="single" w:sz="4" w:space="0" w:color="auto"/>
              <w:left w:val="single" w:sz="4" w:space="0" w:color="auto"/>
              <w:bottom w:val="single" w:sz="4" w:space="0" w:color="auto"/>
              <w:right w:val="single" w:sz="4" w:space="0" w:color="auto"/>
            </w:tcBorders>
          </w:tcPr>
          <w:p w:rsidR="00000000" w:rsidRDefault="00E144A4">
            <w:pPr>
              <w:adjustRightInd w:val="0"/>
              <w:snapToGrid w:val="0"/>
              <w:spacing w:line="360" w:lineRule="auto"/>
              <w:jc w:val="center"/>
              <w:rPr>
                <w:rFonts w:eastAsia="仿宋_GB2312"/>
                <w:b/>
                <w:bCs/>
                <w:color w:val="000000"/>
                <w:szCs w:val="21"/>
              </w:rPr>
            </w:pPr>
          </w:p>
        </w:tc>
        <w:tc>
          <w:tcPr>
            <w:tcW w:w="5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67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24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2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50" w:type="dxa"/>
            <w:tcBorders>
              <w:top w:val="single" w:sz="4" w:space="0" w:color="auto"/>
              <w:left w:val="single" w:sz="4" w:space="0" w:color="auto"/>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8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7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7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50"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8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90"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7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077"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r>
      <w:tr w:rsidR="00000000">
        <w:trPr>
          <w:cantSplit/>
          <w:trHeight w:val="851"/>
          <w:jc w:val="center"/>
        </w:trPr>
        <w:tc>
          <w:tcPr>
            <w:tcW w:w="427" w:type="dxa"/>
            <w:tcBorders>
              <w:top w:val="single" w:sz="4" w:space="0" w:color="auto"/>
              <w:left w:val="single" w:sz="4" w:space="0" w:color="auto"/>
              <w:bottom w:val="single" w:sz="4" w:space="0" w:color="auto"/>
              <w:right w:val="single" w:sz="4" w:space="0" w:color="auto"/>
            </w:tcBorders>
          </w:tcPr>
          <w:p w:rsidR="00000000" w:rsidRDefault="00E144A4">
            <w:pPr>
              <w:adjustRightInd w:val="0"/>
              <w:snapToGrid w:val="0"/>
              <w:spacing w:line="360" w:lineRule="auto"/>
              <w:jc w:val="center"/>
              <w:rPr>
                <w:rFonts w:eastAsia="仿宋_GB2312"/>
                <w:b/>
                <w:bCs/>
                <w:color w:val="000000"/>
                <w:szCs w:val="21"/>
              </w:rPr>
            </w:pPr>
          </w:p>
        </w:tc>
        <w:tc>
          <w:tcPr>
            <w:tcW w:w="5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67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24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2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50" w:type="dxa"/>
            <w:tcBorders>
              <w:top w:val="single" w:sz="4" w:space="0" w:color="auto"/>
              <w:left w:val="single" w:sz="4" w:space="0" w:color="auto"/>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8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7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7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50"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8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90"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7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077"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r>
      <w:tr w:rsidR="00000000">
        <w:trPr>
          <w:cantSplit/>
          <w:trHeight w:val="851"/>
          <w:jc w:val="center"/>
        </w:trPr>
        <w:tc>
          <w:tcPr>
            <w:tcW w:w="427" w:type="dxa"/>
            <w:tcBorders>
              <w:top w:val="single" w:sz="4" w:space="0" w:color="auto"/>
              <w:left w:val="single" w:sz="4" w:space="0" w:color="auto"/>
              <w:bottom w:val="single" w:sz="4" w:space="0" w:color="auto"/>
              <w:right w:val="single" w:sz="4" w:space="0" w:color="auto"/>
            </w:tcBorders>
          </w:tcPr>
          <w:p w:rsidR="00000000" w:rsidRDefault="00E144A4">
            <w:pPr>
              <w:adjustRightInd w:val="0"/>
              <w:snapToGrid w:val="0"/>
              <w:spacing w:line="360" w:lineRule="auto"/>
              <w:jc w:val="center"/>
              <w:rPr>
                <w:rFonts w:eastAsia="仿宋_GB2312"/>
                <w:b/>
                <w:bCs/>
                <w:color w:val="000000"/>
                <w:szCs w:val="21"/>
              </w:rPr>
            </w:pPr>
          </w:p>
        </w:tc>
        <w:tc>
          <w:tcPr>
            <w:tcW w:w="5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67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24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2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2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50" w:type="dxa"/>
            <w:tcBorders>
              <w:top w:val="single" w:sz="4" w:space="0" w:color="auto"/>
              <w:left w:val="single" w:sz="4" w:space="0" w:color="auto"/>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8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7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7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12"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550"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888"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90"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175"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c>
          <w:tcPr>
            <w:tcW w:w="1077" w:type="dxa"/>
            <w:tcBorders>
              <w:top w:val="single" w:sz="4" w:space="0" w:color="auto"/>
              <w:left w:val="nil"/>
              <w:bottom w:val="single" w:sz="4" w:space="0" w:color="auto"/>
              <w:right w:val="single" w:sz="4" w:space="0" w:color="auto"/>
            </w:tcBorders>
          </w:tcPr>
          <w:p w:rsidR="00000000" w:rsidRDefault="00E144A4">
            <w:pPr>
              <w:adjustRightInd w:val="0"/>
              <w:snapToGrid w:val="0"/>
              <w:spacing w:line="360" w:lineRule="auto"/>
              <w:rPr>
                <w:rFonts w:eastAsia="仿宋_GB2312"/>
                <w:b/>
                <w:bCs/>
                <w:color w:val="000000"/>
                <w:szCs w:val="21"/>
              </w:rPr>
            </w:pPr>
          </w:p>
        </w:tc>
      </w:tr>
    </w:tbl>
    <w:p w:rsidR="00E144A4" w:rsidRDefault="00E144A4">
      <w:pPr>
        <w:widowControl/>
        <w:rPr>
          <w:rFonts w:eastAsia="仿宋_GB2312"/>
          <w:b/>
          <w:bCs/>
          <w:color w:val="000000"/>
          <w:sz w:val="30"/>
          <w:szCs w:val="30"/>
        </w:rPr>
      </w:pPr>
    </w:p>
    <w:sectPr w:rsidR="00E144A4">
      <w:headerReference w:type="default" r:id="rId9"/>
      <w:footerReference w:type="default" r:id="rId10"/>
      <w:pgSz w:w="16838" w:h="11906" w:orient="landscape"/>
      <w:pgMar w:top="1588" w:right="1361" w:bottom="1531" w:left="136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4A4" w:rsidRDefault="00E144A4">
      <w:r>
        <w:separator/>
      </w:r>
    </w:p>
  </w:endnote>
  <w:endnote w:type="continuationSeparator" w:id="0">
    <w:p w:rsidR="00E144A4" w:rsidRDefault="00E1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44A4">
    <w:pPr>
      <w:pStyle w:val="a6"/>
      <w:framePr w:wrap="around" w:vAnchor="text" w:hAnchor="margin" w:xAlign="center" w:y="1"/>
      <w:rPr>
        <w:rStyle w:val="a3"/>
      </w:rPr>
    </w:pPr>
    <w:r>
      <w:fldChar w:fldCharType="begin"/>
    </w:r>
    <w:r>
      <w:rPr>
        <w:rStyle w:val="a3"/>
      </w:rPr>
      <w:instrText xml:space="preserve">PAGE  </w:instrText>
    </w:r>
    <w:r>
      <w:fldChar w:fldCharType="end"/>
    </w:r>
  </w:p>
  <w:p w:rsidR="00000000" w:rsidRDefault="00E144A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44A4">
    <w:pPr>
      <w:pStyle w:val="a6"/>
      <w:framePr w:wrap="around" w:vAnchor="text" w:hAnchor="margin" w:xAlign="center" w:y="1"/>
      <w:rPr>
        <w:rStyle w:val="a3"/>
      </w:rPr>
    </w:pPr>
    <w:r>
      <w:rPr>
        <w:szCs w:val="18"/>
      </w:rPr>
      <w:fldChar w:fldCharType="begin"/>
    </w:r>
    <w:r>
      <w:rPr>
        <w:rStyle w:val="a3"/>
        <w:szCs w:val="18"/>
      </w:rPr>
      <w:instrText xml:space="preserve">PAGE  </w:instrText>
    </w:r>
    <w:r>
      <w:rPr>
        <w:szCs w:val="18"/>
      </w:rPr>
      <w:fldChar w:fldCharType="separate"/>
    </w:r>
    <w:r w:rsidR="00A55E4F">
      <w:rPr>
        <w:rStyle w:val="a3"/>
        <w:noProof/>
        <w:szCs w:val="18"/>
      </w:rPr>
      <w:t>1</w:t>
    </w:r>
    <w:r>
      <w:rPr>
        <w:szCs w:val="18"/>
      </w:rPr>
      <w:fldChar w:fldCharType="end"/>
    </w:r>
  </w:p>
  <w:p w:rsidR="00000000" w:rsidRDefault="00E144A4">
    <w:pPr>
      <w:pStyle w:val="a6"/>
      <w:wordWrap w:val="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44A4">
    <w:pPr>
      <w:pStyle w:val="a6"/>
      <w:framePr w:wrap="around" w:vAnchor="text" w:hAnchor="margin" w:xAlign="center" w:y="1"/>
      <w:rPr>
        <w:rStyle w:val="a3"/>
      </w:rPr>
    </w:pPr>
    <w:r>
      <w:fldChar w:fldCharType="begin"/>
    </w:r>
    <w:r>
      <w:rPr>
        <w:rStyle w:val="a3"/>
      </w:rPr>
      <w:instrText xml:space="preserve">PAGE  </w:instrText>
    </w:r>
    <w:r>
      <w:fldChar w:fldCharType="separate"/>
    </w:r>
    <w:r w:rsidR="00A55E4F">
      <w:rPr>
        <w:rStyle w:val="a3"/>
        <w:noProof/>
      </w:rPr>
      <w:t>7</w:t>
    </w:r>
    <w:r>
      <w:fldChar w:fldCharType="end"/>
    </w:r>
  </w:p>
  <w:p w:rsidR="00000000" w:rsidRDefault="00E144A4">
    <w:pPr>
      <w:pStyle w:val="a6"/>
      <w:wordWrap w:val="0"/>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4A4" w:rsidRDefault="00E144A4">
      <w:r>
        <w:separator/>
      </w:r>
    </w:p>
  </w:footnote>
  <w:footnote w:type="continuationSeparator" w:id="0">
    <w:p w:rsidR="00E144A4" w:rsidRDefault="00E14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44A4">
    <w:pPr>
      <w:pStyle w:val="a4"/>
      <w:pBdr>
        <w:top w:val="none" w:sz="0" w:space="0" w:color="auto"/>
        <w:left w:val="none" w:sz="0" w:space="0" w:color="auto"/>
        <w:bottom w:val="none" w:sz="0" w:space="0" w:color="auto"/>
        <w:right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144A4">
    <w:pPr>
      <w:pStyle w:val="a4"/>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09B6"/>
    <w:rsid w:val="00021743"/>
    <w:rsid w:val="000430AE"/>
    <w:rsid w:val="00050AC0"/>
    <w:rsid w:val="00050CF4"/>
    <w:rsid w:val="000711F8"/>
    <w:rsid w:val="0009040F"/>
    <w:rsid w:val="000A18D3"/>
    <w:rsid w:val="000B440E"/>
    <w:rsid w:val="000C39F8"/>
    <w:rsid w:val="000F5E4A"/>
    <w:rsid w:val="00101569"/>
    <w:rsid w:val="0010506D"/>
    <w:rsid w:val="001156C8"/>
    <w:rsid w:val="0012714B"/>
    <w:rsid w:val="00145CD7"/>
    <w:rsid w:val="00147007"/>
    <w:rsid w:val="001B3DCB"/>
    <w:rsid w:val="001E6AD2"/>
    <w:rsid w:val="00204B2A"/>
    <w:rsid w:val="0021180A"/>
    <w:rsid w:val="002239AA"/>
    <w:rsid w:val="00227011"/>
    <w:rsid w:val="00227A6E"/>
    <w:rsid w:val="00253C1C"/>
    <w:rsid w:val="00261732"/>
    <w:rsid w:val="00283383"/>
    <w:rsid w:val="00284F8D"/>
    <w:rsid w:val="0029056D"/>
    <w:rsid w:val="00293437"/>
    <w:rsid w:val="0029609A"/>
    <w:rsid w:val="002D4CEA"/>
    <w:rsid w:val="002D690A"/>
    <w:rsid w:val="002F7139"/>
    <w:rsid w:val="003328EB"/>
    <w:rsid w:val="00337458"/>
    <w:rsid w:val="003527D2"/>
    <w:rsid w:val="00353122"/>
    <w:rsid w:val="00374521"/>
    <w:rsid w:val="0037511E"/>
    <w:rsid w:val="003916E7"/>
    <w:rsid w:val="00393A58"/>
    <w:rsid w:val="0039718F"/>
    <w:rsid w:val="003C0D61"/>
    <w:rsid w:val="003E1A82"/>
    <w:rsid w:val="003F4E94"/>
    <w:rsid w:val="0040454D"/>
    <w:rsid w:val="00430A5A"/>
    <w:rsid w:val="00453DA9"/>
    <w:rsid w:val="00460AF4"/>
    <w:rsid w:val="00467756"/>
    <w:rsid w:val="004A037D"/>
    <w:rsid w:val="004D24CF"/>
    <w:rsid w:val="004D4DF7"/>
    <w:rsid w:val="004E0F03"/>
    <w:rsid w:val="00510C68"/>
    <w:rsid w:val="00513AC9"/>
    <w:rsid w:val="0055494B"/>
    <w:rsid w:val="0058080D"/>
    <w:rsid w:val="00583882"/>
    <w:rsid w:val="00590FA3"/>
    <w:rsid w:val="00595502"/>
    <w:rsid w:val="005A0ED8"/>
    <w:rsid w:val="005B089F"/>
    <w:rsid w:val="005B3C7C"/>
    <w:rsid w:val="00610809"/>
    <w:rsid w:val="00614896"/>
    <w:rsid w:val="0061758C"/>
    <w:rsid w:val="00656B95"/>
    <w:rsid w:val="00686ABD"/>
    <w:rsid w:val="006B3A85"/>
    <w:rsid w:val="006C319B"/>
    <w:rsid w:val="006D3020"/>
    <w:rsid w:val="006E071A"/>
    <w:rsid w:val="00700904"/>
    <w:rsid w:val="00711B44"/>
    <w:rsid w:val="00725730"/>
    <w:rsid w:val="007A2D3A"/>
    <w:rsid w:val="007E2146"/>
    <w:rsid w:val="007F12C4"/>
    <w:rsid w:val="007F5862"/>
    <w:rsid w:val="008107EE"/>
    <w:rsid w:val="00816AF8"/>
    <w:rsid w:val="00822246"/>
    <w:rsid w:val="00876A25"/>
    <w:rsid w:val="0088373F"/>
    <w:rsid w:val="00887B18"/>
    <w:rsid w:val="008967B9"/>
    <w:rsid w:val="008A0A3E"/>
    <w:rsid w:val="008D3EC9"/>
    <w:rsid w:val="009045B2"/>
    <w:rsid w:val="00915936"/>
    <w:rsid w:val="00941453"/>
    <w:rsid w:val="00941CAB"/>
    <w:rsid w:val="0097164C"/>
    <w:rsid w:val="009A461D"/>
    <w:rsid w:val="009A676E"/>
    <w:rsid w:val="009C453F"/>
    <w:rsid w:val="009C4717"/>
    <w:rsid w:val="009C6733"/>
    <w:rsid w:val="009E21EA"/>
    <w:rsid w:val="009F6EC6"/>
    <w:rsid w:val="00A27617"/>
    <w:rsid w:val="00A50448"/>
    <w:rsid w:val="00A52716"/>
    <w:rsid w:val="00A55E4F"/>
    <w:rsid w:val="00A61A8B"/>
    <w:rsid w:val="00A97A97"/>
    <w:rsid w:val="00AA3E62"/>
    <w:rsid w:val="00B23382"/>
    <w:rsid w:val="00B265FE"/>
    <w:rsid w:val="00B42CB7"/>
    <w:rsid w:val="00B510FE"/>
    <w:rsid w:val="00B67F2D"/>
    <w:rsid w:val="00BD169C"/>
    <w:rsid w:val="00BD4CEA"/>
    <w:rsid w:val="00BF21EC"/>
    <w:rsid w:val="00C03FFD"/>
    <w:rsid w:val="00C05922"/>
    <w:rsid w:val="00C257A9"/>
    <w:rsid w:val="00C5417E"/>
    <w:rsid w:val="00C569F0"/>
    <w:rsid w:val="00C5754B"/>
    <w:rsid w:val="00C6311E"/>
    <w:rsid w:val="00CC5A35"/>
    <w:rsid w:val="00CF014C"/>
    <w:rsid w:val="00D067BC"/>
    <w:rsid w:val="00D44207"/>
    <w:rsid w:val="00D45DF3"/>
    <w:rsid w:val="00D5236C"/>
    <w:rsid w:val="00D76FED"/>
    <w:rsid w:val="00DC69D3"/>
    <w:rsid w:val="00DD4620"/>
    <w:rsid w:val="00DE1FAC"/>
    <w:rsid w:val="00DE5690"/>
    <w:rsid w:val="00DF768E"/>
    <w:rsid w:val="00E02F2B"/>
    <w:rsid w:val="00E144A4"/>
    <w:rsid w:val="00E32586"/>
    <w:rsid w:val="00E437EC"/>
    <w:rsid w:val="00E45E5B"/>
    <w:rsid w:val="00E91D91"/>
    <w:rsid w:val="00EC2D07"/>
    <w:rsid w:val="00ED7404"/>
    <w:rsid w:val="00F10223"/>
    <w:rsid w:val="00F15115"/>
    <w:rsid w:val="00F1658B"/>
    <w:rsid w:val="00F26118"/>
    <w:rsid w:val="00F32AB8"/>
    <w:rsid w:val="00F33853"/>
    <w:rsid w:val="00F46AC3"/>
    <w:rsid w:val="00F5066E"/>
    <w:rsid w:val="00F71C6E"/>
    <w:rsid w:val="00FB6169"/>
    <w:rsid w:val="00FD13B3"/>
    <w:rsid w:val="00FE16BA"/>
    <w:rsid w:val="00FE444F"/>
    <w:rsid w:val="00FE738A"/>
    <w:rsid w:val="00FF09AC"/>
    <w:rsid w:val="00FF0F2D"/>
    <w:rsid w:val="00FF12CE"/>
    <w:rsid w:val="00FF2A6B"/>
    <w:rsid w:val="00FF2A98"/>
    <w:rsid w:val="067E4BEC"/>
    <w:rsid w:val="06B32D2E"/>
    <w:rsid w:val="1497BDC4"/>
    <w:rsid w:val="164D2523"/>
    <w:rsid w:val="17820099"/>
    <w:rsid w:val="1C101955"/>
    <w:rsid w:val="1D8E7569"/>
    <w:rsid w:val="1FAE0C8A"/>
    <w:rsid w:val="211B2A0A"/>
    <w:rsid w:val="228A55FD"/>
    <w:rsid w:val="269052BE"/>
    <w:rsid w:val="296B1084"/>
    <w:rsid w:val="2C53297A"/>
    <w:rsid w:val="327E6A0E"/>
    <w:rsid w:val="3A3736C8"/>
    <w:rsid w:val="3DB2015A"/>
    <w:rsid w:val="3DED9663"/>
    <w:rsid w:val="3F3F4E77"/>
    <w:rsid w:val="43E26C51"/>
    <w:rsid w:val="44C2225C"/>
    <w:rsid w:val="44C27F16"/>
    <w:rsid w:val="49536C4D"/>
    <w:rsid w:val="4EA74276"/>
    <w:rsid w:val="4FF77216"/>
    <w:rsid w:val="51390310"/>
    <w:rsid w:val="54E33124"/>
    <w:rsid w:val="5BCD3094"/>
    <w:rsid w:val="5EDD36B1"/>
    <w:rsid w:val="5FDF5648"/>
    <w:rsid w:val="61EB0524"/>
    <w:rsid w:val="63517675"/>
    <w:rsid w:val="64753BB7"/>
    <w:rsid w:val="64B210C9"/>
    <w:rsid w:val="66D16DBA"/>
    <w:rsid w:val="6762587D"/>
    <w:rsid w:val="6A7F8F1F"/>
    <w:rsid w:val="6ACD7F2C"/>
    <w:rsid w:val="6E131F32"/>
    <w:rsid w:val="6F7C4C9C"/>
    <w:rsid w:val="70757CB1"/>
    <w:rsid w:val="72BE36BA"/>
    <w:rsid w:val="73FB953E"/>
    <w:rsid w:val="744F6AC8"/>
    <w:rsid w:val="75697010"/>
    <w:rsid w:val="75E11C2B"/>
    <w:rsid w:val="78D93FAD"/>
    <w:rsid w:val="7BAB3383"/>
    <w:rsid w:val="7D2E4E2C"/>
    <w:rsid w:val="7DFD8454"/>
    <w:rsid w:val="7E0533D4"/>
    <w:rsid w:val="7F5FBC95"/>
    <w:rsid w:val="7FD9329E"/>
    <w:rsid w:val="7FE70607"/>
    <w:rsid w:val="BAF5DF7A"/>
    <w:rsid w:val="DDD7ED3B"/>
    <w:rsid w:val="EE977D41"/>
    <w:rsid w:val="FD7EC9C0"/>
    <w:rsid w:val="FE57F9DB"/>
    <w:rsid w:val="FEDBF5CB"/>
    <w:rsid w:val="FF7EE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5312AF4E-BA74-43AD-AC60-D659072C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页眉 Char"/>
    <w:link w:val="a4"/>
    <w:semiHidden/>
    <w:locked/>
    <w:rPr>
      <w:rFonts w:eastAsia="宋体"/>
      <w:kern w:val="2"/>
      <w:sz w:val="18"/>
      <w:lang w:val="en-US" w:eastAsia="zh-CN" w:bidi="ar-SA"/>
    </w:rPr>
  </w:style>
  <w:style w:type="character" w:customStyle="1" w:styleId="Char0">
    <w:name w:val="批注框文本 Char"/>
    <w:link w:val="a5"/>
    <w:uiPriority w:val="99"/>
    <w:semiHidden/>
    <w:rPr>
      <w:kern w:val="2"/>
      <w:sz w:val="18"/>
      <w:szCs w:val="18"/>
    </w:rPr>
  </w:style>
  <w:style w:type="paragraph" w:styleId="a5">
    <w:name w:val="Balloon Text"/>
    <w:basedOn w:val="a"/>
    <w:link w:val="Char0"/>
    <w:uiPriority w:val="99"/>
    <w:unhideWhenUsed/>
    <w:rPr>
      <w:sz w:val="18"/>
      <w:szCs w:val="18"/>
    </w:rPr>
  </w:style>
  <w:style w:type="paragraph" w:styleId="a4">
    <w:name w:val="header"/>
    <w:basedOn w:val="a"/>
    <w:link w:val="Char"/>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 w:type="paragraph" w:styleId="a7">
    <w:name w:val="Revision"/>
    <w:uiPriority w:val="99"/>
    <w:semiHidden/>
    <w:rPr>
      <w:kern w:val="2"/>
      <w:sz w:val="21"/>
    </w:rPr>
  </w:style>
  <w:style w:type="paragraph" w:customStyle="1" w:styleId="CharChar5">
    <w:name w:val=" Char Char5"/>
    <w:basedOn w:val="a"/>
    <w:pPr>
      <w:spacing w:line="360" w:lineRule="auto"/>
      <w:ind w:firstLineChars="200" w:firstLine="200"/>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326</Words>
  <Characters>1863</Characters>
  <Application>Microsoft Office Word</Application>
  <DocSecurity>0</DocSecurity>
  <PresentationFormat/>
  <Lines>15</Lines>
  <Paragraphs>4</Paragraphs>
  <Slides>0</Slides>
  <Notes>0</Notes>
  <HiddenSlides>0</HiddenSlides>
  <MMClips>0</MMClips>
  <ScaleCrop>false</ScaleCrop>
  <Manager/>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纸</dc:title>
  <dc:subject/>
  <dc:creator>Administrator</dc:creator>
  <cp:keywords/>
  <dc:description/>
  <cp:lastModifiedBy>Microsoft 帐户</cp:lastModifiedBy>
  <cp:revision>2</cp:revision>
  <cp:lastPrinted>2018-03-09T14:23:00Z</cp:lastPrinted>
  <dcterms:created xsi:type="dcterms:W3CDTF">2022-04-16T10:51:00Z</dcterms:created>
  <dcterms:modified xsi:type="dcterms:W3CDTF">2022-04-16T10:51:00Z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