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Style w:val="6"/>
          <w:rFonts w:hint="default" w:ascii="Times New Roman" w:hAnsi="Times New Roman" w:cs="Times New Roman"/>
          <w:color w:val="auto"/>
          <w:sz w:val="44"/>
          <w:szCs w:val="44"/>
          <w:lang w:bidi="ar"/>
        </w:rPr>
      </w:pPr>
      <w:r>
        <w:rPr>
          <w:rStyle w:val="6"/>
          <w:rFonts w:hint="default" w:ascii="Times New Roman" w:hAnsi="Times New Roman" w:cs="Times New Roman"/>
          <w:color w:val="auto"/>
          <w:sz w:val="44"/>
          <w:szCs w:val="44"/>
          <w:lang w:bidi="ar"/>
        </w:rPr>
        <w:t>湖南省中小微企业核心服务机构申请表</w:t>
      </w:r>
    </w:p>
    <w:p>
      <w:pPr>
        <w:adjustRightInd w:val="0"/>
        <w:snapToGrid w:val="0"/>
        <w:spacing w:line="600" w:lineRule="exact"/>
        <w:rPr>
          <w:rStyle w:val="6"/>
          <w:rFonts w:hint="default" w:ascii="Times New Roman" w:hAnsi="Times New Roman" w:eastAsia="仿宋" w:cs="Times New Roman"/>
          <w:color w:val="auto"/>
          <w:sz w:val="28"/>
          <w:szCs w:val="28"/>
          <w:lang w:bidi="ar"/>
        </w:rPr>
      </w:pPr>
      <w:r>
        <w:rPr>
          <w:rStyle w:val="7"/>
          <w:rFonts w:hint="default" w:ascii="Times New Roman" w:hAnsi="Times New Roman" w:cs="Times New Roman"/>
          <w:color w:val="auto"/>
          <w:sz w:val="28"/>
          <w:szCs w:val="28"/>
          <w:lang w:bidi="ar"/>
        </w:rPr>
        <w:t>申请单位（盖章）：                         填报日期：</w:t>
      </w:r>
    </w:p>
    <w:tbl>
      <w:tblPr>
        <w:tblStyle w:val="4"/>
        <w:tblW w:w="102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1556"/>
        <w:gridCol w:w="1200"/>
        <w:gridCol w:w="183"/>
        <w:gridCol w:w="511"/>
        <w:gridCol w:w="900"/>
        <w:gridCol w:w="506"/>
        <w:gridCol w:w="1050"/>
        <w:gridCol w:w="656"/>
        <w:gridCol w:w="1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机构名称</w:t>
            </w:r>
          </w:p>
        </w:tc>
        <w:tc>
          <w:tcPr>
            <w:tcW w:w="2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机构性质</w:t>
            </w:r>
          </w:p>
        </w:tc>
        <w:tc>
          <w:tcPr>
            <w:tcW w:w="3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事业单位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□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民非组织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>□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社会团体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□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私人企业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>□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国有企业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□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其他企业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统一社会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信用代码</w:t>
            </w:r>
          </w:p>
        </w:tc>
        <w:tc>
          <w:tcPr>
            <w:tcW w:w="8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地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  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址</w:t>
            </w:r>
          </w:p>
        </w:tc>
        <w:tc>
          <w:tcPr>
            <w:tcW w:w="4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所属区县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4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成立日期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企业负责人</w:t>
            </w:r>
          </w:p>
        </w:tc>
        <w:tc>
          <w:tcPr>
            <w:tcW w:w="4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企业联系人</w:t>
            </w:r>
          </w:p>
        </w:tc>
        <w:tc>
          <w:tcPr>
            <w:tcW w:w="4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电子信箱</w:t>
            </w:r>
          </w:p>
        </w:tc>
        <w:tc>
          <w:tcPr>
            <w:tcW w:w="4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企业网址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职工人数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提供社保证明人数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本科及以上学历或中级以上技术职称专业人员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注册资本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总资产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服务设施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50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仪器设备：</w:t>
            </w:r>
            <w:r>
              <w:rPr>
                <w:rStyle w:val="9"/>
                <w:rFonts w:eastAsia="仿宋"/>
                <w:color w:val="auto"/>
                <w:sz w:val="28"/>
                <w:szCs w:val="28"/>
                <w:lang w:bidi="ar"/>
              </w:rPr>
              <w:t xml:space="preserve">      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台（套），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占总资产的</w:t>
            </w:r>
            <w:r>
              <w:rPr>
                <w:rStyle w:val="9"/>
                <w:rFonts w:eastAsia="仿宋"/>
                <w:color w:val="auto"/>
                <w:sz w:val="28"/>
                <w:szCs w:val="28"/>
                <w:lang w:bidi="ar"/>
              </w:rPr>
              <w:t xml:space="preserve">   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％。</w:t>
            </w:r>
          </w:p>
        </w:tc>
        <w:tc>
          <w:tcPr>
            <w:tcW w:w="51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场地面积：</w:t>
            </w:r>
            <w:r>
              <w:rPr>
                <w:rStyle w:val="9"/>
                <w:rFonts w:eastAsia="仿宋"/>
                <w:color w:val="auto"/>
                <w:sz w:val="28"/>
                <w:szCs w:val="28"/>
                <w:lang w:bidi="ar"/>
              </w:rPr>
              <w:t xml:space="preserve">   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平米，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性质：租用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□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自有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>□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，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自有场地占总面积的</w:t>
            </w:r>
            <w:r>
              <w:rPr>
                <w:rStyle w:val="9"/>
                <w:rFonts w:eastAsia="仿宋"/>
                <w:color w:val="auto"/>
                <w:sz w:val="28"/>
                <w:szCs w:val="28"/>
                <w:lang w:bidi="ar"/>
              </w:rPr>
              <w:t xml:space="preserve">   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机构简介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（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>1000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字以内）</w:t>
            </w:r>
          </w:p>
        </w:tc>
        <w:tc>
          <w:tcPr>
            <w:tcW w:w="8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主要服务项目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（只勾选一项）</w:t>
            </w:r>
          </w:p>
        </w:tc>
        <w:tc>
          <w:tcPr>
            <w:tcW w:w="8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数字化转型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□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技术创新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□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品牌提升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□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融资促进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□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创业创新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>□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 xml:space="preserve">知识产权保护 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>□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政务服务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□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市场开拓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□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其它服务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服务活动开展情况及业绩（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>1000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字以内）</w:t>
            </w:r>
          </w:p>
        </w:tc>
        <w:tc>
          <w:tcPr>
            <w:tcW w:w="8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近两年经营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情况</w:t>
            </w:r>
          </w:p>
        </w:tc>
        <w:tc>
          <w:tcPr>
            <w:tcW w:w="2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年度</w:t>
            </w:r>
          </w:p>
        </w:tc>
        <w:tc>
          <w:tcPr>
            <w:tcW w:w="2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202_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年</w:t>
            </w: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>202_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服务收入（万元）</w:t>
            </w:r>
          </w:p>
        </w:tc>
        <w:tc>
          <w:tcPr>
            <w:tcW w:w="2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服务利润（万元）</w:t>
            </w:r>
          </w:p>
        </w:tc>
        <w:tc>
          <w:tcPr>
            <w:tcW w:w="2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服务企业数（家）</w:t>
            </w:r>
          </w:p>
        </w:tc>
        <w:tc>
          <w:tcPr>
            <w:tcW w:w="2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服务活动数（场/次）</w:t>
            </w:r>
          </w:p>
        </w:tc>
        <w:tc>
          <w:tcPr>
            <w:tcW w:w="2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推荐单位意见</w:t>
            </w:r>
          </w:p>
        </w:tc>
        <w:tc>
          <w:tcPr>
            <w:tcW w:w="8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jc w:val="left"/>
              <w:textAlignment w:val="bottom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  <w:lang w:bidi="ar"/>
              </w:rPr>
              <w:t xml:space="preserve">                         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         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盖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章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   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                 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 xml:space="preserve">     　　　年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    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月</w:t>
            </w:r>
            <w:r>
              <w:rPr>
                <w:rStyle w:val="8"/>
                <w:rFonts w:eastAsia="仿宋"/>
                <w:color w:val="auto"/>
                <w:sz w:val="28"/>
                <w:szCs w:val="28"/>
                <w:lang w:bidi="ar"/>
              </w:rPr>
              <w:t xml:space="preserve">      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8"/>
                <w:szCs w:val="28"/>
                <w:lang w:bidi="ar"/>
              </w:rPr>
              <w:t>日</w:t>
            </w:r>
          </w:p>
        </w:tc>
      </w:tr>
    </w:tbl>
    <w:p>
      <w:pPr>
        <w:adjustRightInd w:val="0"/>
        <w:snapToGrid w:val="0"/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br w:type="page"/>
      </w: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spacing w:val="-20"/>
          <w:kern w:val="0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核心服务机构申请报告</w:t>
      </w:r>
      <w:r>
        <w:rPr>
          <w:rFonts w:ascii="Times New Roman" w:hAnsi="Times New Roman" w:eastAsia="方正小标宋简体"/>
          <w:spacing w:val="-20"/>
          <w:kern w:val="0"/>
          <w:sz w:val="44"/>
          <w:szCs w:val="44"/>
        </w:rPr>
        <w:t>提纲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>1.申请单位的基本情况（包括创立发展沿革、发展目标、目前基本情况）；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>2.管理运营情况（包括：主要管理制度、服务流程、人员激励、能力提升、品牌建设、可持续发展等）；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>3.近两年来的服务情况（包括：主要服务内容、服务对象、规模、方式、收费等）；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>4.主要服务业绩及促进中小企业专精特新发展的贡献（包括：自测情况或典型案例）；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>5.获得各级政府扶持的情况；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>6.上一年度工作总结及本年度工作计划。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>以上内容不超过3000字。</w:t>
      </w:r>
    </w:p>
    <w:p>
      <w:pPr>
        <w:adjustRightInd w:val="0"/>
        <w:snapToGrid w:val="0"/>
        <w:spacing w:line="600" w:lineRule="exact"/>
        <w:rPr>
          <w:rFonts w:ascii="Times New Roman" w:hAnsi="Times New Roman" w:eastAsia="仿宋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br w:type="page"/>
      </w:r>
      <w:r>
        <w:rPr>
          <w:rFonts w:ascii="Times New Roman" w:hAnsi="Times New Roman" w:eastAsia="黑体"/>
          <w:sz w:val="32"/>
          <w:szCs w:val="32"/>
        </w:rPr>
        <w:t>附件3</w:t>
      </w:r>
    </w:p>
    <w:p>
      <w:pPr>
        <w:adjustRightInd w:val="0"/>
        <w:snapToGrid w:val="0"/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  <w:t>服务机构服务人员基本情况表</w:t>
      </w:r>
    </w:p>
    <w:p>
      <w:pPr>
        <w:adjustRightInd w:val="0"/>
        <w:snapToGrid w:val="0"/>
        <w:spacing w:line="600" w:lineRule="exact"/>
        <w:rPr>
          <w:rFonts w:ascii="Times New Roman" w:hAnsi="Times New Roman" w:eastAsia="方正小标宋简体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楷体"/>
          <w:color w:val="000000"/>
          <w:kern w:val="0"/>
          <w:sz w:val="28"/>
          <w:szCs w:val="28"/>
          <w:lang w:bidi="ar"/>
        </w:rPr>
        <w:t>填报单位：                            填报时间：</w:t>
      </w:r>
    </w:p>
    <w:tbl>
      <w:tblPr>
        <w:tblStyle w:val="4"/>
        <w:tblW w:w="96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746"/>
        <w:gridCol w:w="1077"/>
        <w:gridCol w:w="1746"/>
        <w:gridCol w:w="1283"/>
        <w:gridCol w:w="1587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职  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职  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社保证明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ascii="Times New Roman" w:hAnsi="Times New Roman" w:eastAsia="仿宋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附件4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  <w:t>服务机构服务对象情况表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方正小标宋简体"/>
          <w:color w:val="000000"/>
          <w:kern w:val="0"/>
          <w:sz w:val="28"/>
          <w:szCs w:val="28"/>
          <w:lang w:bidi="ar"/>
        </w:rPr>
      </w:pPr>
      <w:r>
        <w:rPr>
          <w:rStyle w:val="10"/>
          <w:rFonts w:hint="default" w:ascii="Times New Roman" w:hAnsi="Times New Roman" w:cs="Times New Roman"/>
          <w:sz w:val="28"/>
          <w:szCs w:val="28"/>
          <w:lang w:bidi="ar"/>
        </w:rPr>
        <w:t>填报单位：                                                          填报时间：</w:t>
      </w:r>
    </w:p>
    <w:tbl>
      <w:tblPr>
        <w:tblStyle w:val="4"/>
        <w:tblW w:w="154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25"/>
        <w:gridCol w:w="938"/>
        <w:gridCol w:w="1012"/>
        <w:gridCol w:w="1031"/>
        <w:gridCol w:w="1388"/>
        <w:gridCol w:w="1725"/>
        <w:gridCol w:w="1762"/>
        <w:gridCol w:w="1211"/>
        <w:gridCol w:w="1103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服务企业情况</w:t>
            </w:r>
          </w:p>
        </w:tc>
        <w:tc>
          <w:tcPr>
            <w:tcW w:w="3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服务性质</w:t>
            </w:r>
          </w:p>
        </w:tc>
        <w:tc>
          <w:tcPr>
            <w:tcW w:w="4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合同服务情况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费用减免情况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服务企业联系人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服务企业联系电话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服务企业名称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所在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行业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服务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内容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服务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机构自身提供服务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依托专业机构提供服务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未签服务合同收费金额（万元）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已签服务合同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合同服务金额（万元）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合同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期限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ascii="Times New Roman" w:hAnsi="Times New Roman" w:eastAsia="仿宋"/>
          <w:sz w:val="32"/>
          <w:szCs w:val="32"/>
        </w:rPr>
        <w:sectPr>
          <w:pgSz w:w="16838" w:h="11906" w:orient="landscape"/>
          <w:pgMar w:top="2098" w:right="1247" w:bottom="1417" w:left="1587" w:header="851" w:footer="992" w:gutter="0"/>
          <w:lnNumType w:countBy="0" w:distance="360"/>
          <w:pgNumType w:fmt="numberInDash"/>
          <w:cols w:space="720" w:num="1"/>
          <w:docGrid w:type="lines" w:linePitch="312" w:charSpace="0"/>
        </w:sectPr>
      </w:pPr>
    </w:p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附件5</w:t>
      </w:r>
    </w:p>
    <w:p>
      <w:pPr>
        <w:spacing w:line="600" w:lineRule="exact"/>
        <w:jc w:val="center"/>
        <w:rPr>
          <w:rFonts w:ascii="Times New Roman" w:hAnsi="Times New Roman" w:eastAsia="黑体"/>
          <w:sz w:val="36"/>
          <w:szCs w:val="36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真实性声明（格式</w:t>
      </w:r>
      <w:r>
        <w:rPr>
          <w:rFonts w:ascii="Times New Roman" w:hAnsi="Times New Roman" w:eastAsia="方正小标宋简体"/>
          <w:b/>
          <w:sz w:val="44"/>
          <w:szCs w:val="44"/>
        </w:rPr>
        <w:t>）</w:t>
      </w:r>
    </w:p>
    <w:p>
      <w:pPr>
        <w:spacing w:line="600" w:lineRule="exact"/>
        <w:jc w:val="left"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湖南省工业和信息化厅：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本单位已了解湖南省中小微企业核心服务机构申请规定及申报要求，现向贵单位申报本年度湖南省中小微企业核心服务机构。本单位已认真准备了申报材料，并对本次申报郑重承诺如下：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一、本单位所提交的申报材料相关内容完整、真实、准确，无欺瞒和作假行为，电子申报资料和纸质材料一致。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二、在申报过程中，本单位将积极配合组织的相关调查和评审工作。</w:t>
      </w:r>
    </w:p>
    <w:p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如违反上述承诺，本单位愿意承担由此带来的一切后果及相关法律责任。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ind w:right="2770" w:rightChars="1319" w:firstLine="640" w:firstLineChars="200"/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申请单位盖章：</w:t>
      </w:r>
    </w:p>
    <w:p>
      <w:pPr>
        <w:spacing w:line="600" w:lineRule="exact"/>
        <w:ind w:right="2770" w:rightChars="1319" w:firstLine="640" w:firstLineChars="200"/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法定代表人签字：</w:t>
      </w:r>
    </w:p>
    <w:p>
      <w:pPr>
        <w:spacing w:line="600" w:lineRule="exact"/>
        <w:ind w:right="2770" w:rightChars="1319"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                    日期：</w:t>
      </w:r>
    </w:p>
    <w:p>
      <w:pPr>
        <w:adjustRightInd w:val="0"/>
        <w:snapToGrid w:val="0"/>
        <w:spacing w:line="600" w:lineRule="exact"/>
        <w:rPr>
          <w:rFonts w:ascii="Times New Roman" w:hAnsi="Times New Roman" w:eastAsia="仿宋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br w:type="page"/>
      </w:r>
      <w:r>
        <w:rPr>
          <w:rFonts w:ascii="Times New Roman" w:hAnsi="Times New Roman" w:eastAsia="黑体"/>
          <w:sz w:val="32"/>
          <w:szCs w:val="32"/>
        </w:rPr>
        <w:t>附件6</w:t>
      </w:r>
    </w:p>
    <w:p>
      <w:pPr>
        <w:adjustRightInd w:val="0"/>
        <w:snapToGrid w:val="0"/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  <w:lang w:bidi="ar"/>
        </w:rPr>
        <w:t>湖南省中小微企业核心服务机构推荐汇总表</w:t>
      </w:r>
    </w:p>
    <w:p>
      <w:pPr>
        <w:adjustRightInd w:val="0"/>
        <w:snapToGrid w:val="0"/>
        <w:spacing w:line="600" w:lineRule="exact"/>
        <w:rPr>
          <w:rFonts w:ascii="Times New Roman" w:hAnsi="Times New Roman" w:eastAsia="方正小标宋简体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楷体"/>
          <w:color w:val="000000"/>
          <w:kern w:val="0"/>
          <w:sz w:val="28"/>
          <w:szCs w:val="28"/>
          <w:lang w:bidi="ar"/>
        </w:rPr>
        <w:t>填报单位：</w:t>
      </w:r>
    </w:p>
    <w:tbl>
      <w:tblPr>
        <w:tblStyle w:val="4"/>
        <w:tblW w:w="988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665"/>
        <w:gridCol w:w="1474"/>
        <w:gridCol w:w="1871"/>
        <w:gridCol w:w="22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Style w:val="11"/>
                <w:rFonts w:hint="default" w:ascii="Times New Roman" w:hAnsi="Times New Roman" w:cs="Times New Roman"/>
                <w:lang w:bidi="ar"/>
              </w:rPr>
              <w:t>序号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Style w:val="11"/>
                <w:rFonts w:hint="default" w:ascii="Times New Roman" w:hAnsi="Times New Roman" w:cs="Times New Roman"/>
                <w:lang w:bidi="ar"/>
              </w:rPr>
              <w:t>单位名称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Style w:val="11"/>
                <w:rFonts w:hint="default" w:ascii="Times New Roman" w:hAnsi="Times New Roman" w:cs="Times New Roman"/>
                <w:lang w:bidi="ar"/>
              </w:rPr>
              <w:t>联系人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Style w:val="11"/>
                <w:rFonts w:hint="default" w:ascii="Times New Roman" w:hAnsi="Times New Roman" w:cs="Times New Roman"/>
                <w:lang w:bidi="ar"/>
              </w:rPr>
              <w:t>联系电话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Style w:val="11"/>
                <w:rFonts w:hint="default" w:ascii="Times New Roman" w:hAnsi="Times New Roman" w:cs="Times New Roman"/>
                <w:lang w:bidi="ar"/>
              </w:rPr>
              <w:t>主要服务项目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00" w:lineRule="exact"/>
        <w:rPr>
          <w:rFonts w:ascii="Times New Roman" w:hAnsi="Times New Roman" w:eastAsia="仿宋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仿宋"/>
          <w:color w:val="000000"/>
          <w:kern w:val="0"/>
          <w:sz w:val="28"/>
          <w:szCs w:val="28"/>
          <w:lang w:bidi="ar"/>
        </w:rPr>
        <w:t>注：主要服务项目简要填写，从数字化转型、技术创新、品牌提升、融资促进、创业创新、知识产权保护、政务服务、市场开拓以及能够促进中小企业发展的其它服务等类别中选填一项。</w:t>
      </w:r>
    </w:p>
    <w:p>
      <w:pPr>
        <w:adjustRightInd w:val="0"/>
        <w:snapToGrid w:val="0"/>
        <w:spacing w:line="500" w:lineRule="exact"/>
        <w:rPr>
          <w:rFonts w:ascii="Times New Roman" w:hAnsi="Times New Roman" w:eastAsia="仿宋"/>
          <w:color w:val="000000"/>
          <w:kern w:val="0"/>
          <w:sz w:val="28"/>
          <w:szCs w:val="28"/>
          <w:lang w:bidi="ar"/>
        </w:rPr>
      </w:pPr>
    </w:p>
    <w:p>
      <w:pPr>
        <w:adjustRightInd w:val="0"/>
        <w:snapToGrid w:val="0"/>
        <w:spacing w:line="500" w:lineRule="exact"/>
        <w:rPr>
          <w:rFonts w:ascii="Times New Roman" w:hAnsi="Times New Roman" w:eastAsia="仿宋"/>
          <w:color w:val="000000"/>
          <w:kern w:val="0"/>
          <w:sz w:val="28"/>
          <w:szCs w:val="28"/>
          <w:lang w:bidi="ar"/>
        </w:rPr>
      </w:pPr>
    </w:p>
    <w:p>
      <w:pPr>
        <w:adjustRightInd w:val="0"/>
        <w:snapToGrid w:val="0"/>
        <w:spacing w:line="500" w:lineRule="exact"/>
        <w:rPr>
          <w:rFonts w:ascii="Times New Roman" w:hAnsi="Times New Roman" w:eastAsia="仿宋"/>
          <w:color w:val="000000"/>
          <w:kern w:val="0"/>
          <w:sz w:val="28"/>
          <w:szCs w:val="28"/>
          <w:lang w:bidi="ar"/>
        </w:rPr>
      </w:pPr>
    </w:p>
    <w:p>
      <w:pPr>
        <w:adjustRightInd w:val="0"/>
        <w:snapToGrid w:val="0"/>
        <w:spacing w:line="500" w:lineRule="exact"/>
        <w:rPr>
          <w:rFonts w:ascii="Times New Roman" w:hAnsi="Times New Roman" w:eastAsia="仿宋"/>
          <w:color w:val="000000"/>
          <w:kern w:val="0"/>
          <w:sz w:val="28"/>
          <w:szCs w:val="28"/>
          <w:lang w:bidi="ar"/>
        </w:rPr>
      </w:pPr>
    </w:p>
    <w:p>
      <w:pPr>
        <w:adjustRightInd w:val="0"/>
        <w:snapToGrid w:val="0"/>
        <w:spacing w:line="500" w:lineRule="exact"/>
        <w:rPr>
          <w:rFonts w:ascii="Times New Roman" w:hAnsi="Times New Roman" w:eastAsia="仿宋"/>
          <w:color w:val="000000"/>
          <w:kern w:val="0"/>
          <w:sz w:val="28"/>
          <w:szCs w:val="28"/>
          <w:lang w:bidi="ar"/>
        </w:rPr>
      </w:pPr>
    </w:p>
    <w:p>
      <w:pPr>
        <w:adjustRightInd w:val="0"/>
        <w:snapToGrid w:val="0"/>
        <w:spacing w:line="500" w:lineRule="exact"/>
        <w:rPr>
          <w:rFonts w:ascii="Times New Roman" w:hAnsi="Times New Roman" w:eastAsia="仿宋"/>
          <w:color w:val="000000"/>
          <w:kern w:val="0"/>
          <w:sz w:val="28"/>
          <w:szCs w:val="28"/>
          <w:lang w:bidi="ar"/>
        </w:rPr>
      </w:pPr>
    </w:p>
    <w:p>
      <w:pPr>
        <w:adjustRightInd w:val="0"/>
        <w:snapToGrid w:val="0"/>
        <w:spacing w:line="500" w:lineRule="exact"/>
        <w:rPr>
          <w:rFonts w:ascii="Times New Roman" w:hAnsi="Times New Roman" w:eastAsia="仿宋"/>
          <w:color w:val="000000"/>
          <w:kern w:val="0"/>
          <w:sz w:val="28"/>
          <w:szCs w:val="28"/>
          <w:lang w:bidi="ar"/>
        </w:rPr>
      </w:pPr>
    </w:p>
    <w:p>
      <w:pPr>
        <w:adjustRightInd w:val="0"/>
        <w:snapToGrid w:val="0"/>
        <w:spacing w:line="500" w:lineRule="exact"/>
        <w:rPr>
          <w:rFonts w:ascii="Times New Roman" w:hAnsi="Times New Roman" w:eastAsia="仿宋"/>
          <w:color w:val="000000"/>
          <w:kern w:val="0"/>
          <w:sz w:val="28"/>
          <w:szCs w:val="28"/>
          <w:lang w:bidi="ar"/>
        </w:rPr>
      </w:pPr>
    </w:p>
    <w:p>
      <w:pPr>
        <w:adjustRightInd w:val="0"/>
        <w:snapToGrid w:val="0"/>
        <w:spacing w:line="500" w:lineRule="exact"/>
        <w:rPr>
          <w:rFonts w:ascii="Times New Roman" w:hAnsi="Times New Roman" w:eastAsia="仿宋"/>
          <w:color w:val="000000"/>
          <w:kern w:val="0"/>
          <w:sz w:val="28"/>
          <w:szCs w:val="28"/>
          <w:lang w:bidi="ar"/>
        </w:rPr>
      </w:pPr>
    </w:p>
    <w:p>
      <w:pPr>
        <w:adjustRightInd w:val="0"/>
        <w:snapToGrid w:val="0"/>
        <w:spacing w:line="500" w:lineRule="exact"/>
        <w:rPr>
          <w:rFonts w:ascii="Times New Roman" w:hAnsi="Times New Roman" w:eastAsia="仿宋"/>
          <w:color w:val="000000"/>
          <w:kern w:val="0"/>
          <w:sz w:val="28"/>
          <w:szCs w:val="28"/>
          <w:lang w:bidi="ar"/>
        </w:rPr>
      </w:pPr>
    </w:p>
    <w:p>
      <w:pPr>
        <w:adjustRightInd w:val="0"/>
        <w:snapToGrid w:val="0"/>
        <w:spacing w:line="500" w:lineRule="exact"/>
        <w:rPr>
          <w:rFonts w:ascii="Times New Roman" w:hAnsi="Times New Roman" w:eastAsia="仿宋"/>
          <w:color w:val="000000"/>
          <w:kern w:val="0"/>
          <w:sz w:val="28"/>
          <w:szCs w:val="28"/>
          <w:lang w:bidi="ar"/>
        </w:rPr>
      </w:pPr>
    </w:p>
    <w:p>
      <w:pPr>
        <w:adjustRightInd w:val="0"/>
        <w:snapToGrid w:val="0"/>
        <w:spacing w:line="500" w:lineRule="exact"/>
        <w:rPr>
          <w:rFonts w:ascii="Times New Roman" w:hAnsi="Times New Roman" w:eastAsia="仿宋"/>
          <w:color w:val="000000"/>
          <w:kern w:val="0"/>
          <w:sz w:val="28"/>
          <w:szCs w:val="28"/>
          <w:lang w:bidi="ar"/>
        </w:rPr>
      </w:pPr>
    </w:p>
    <w:p>
      <w:pPr>
        <w:adjustRightInd w:val="0"/>
        <w:snapToGrid w:val="0"/>
        <w:spacing w:line="500" w:lineRule="exact"/>
        <w:rPr>
          <w:rFonts w:ascii="Times New Roman" w:hAnsi="Times New Roman" w:eastAsia="仿宋"/>
          <w:color w:val="000000"/>
          <w:kern w:val="0"/>
          <w:sz w:val="28"/>
          <w:szCs w:val="28"/>
          <w:lang w:bidi="ar"/>
        </w:rPr>
      </w:pPr>
    </w:p>
    <w:p>
      <w:pPr>
        <w:adjustRightInd w:val="0"/>
        <w:snapToGrid w:val="0"/>
        <w:spacing w:line="500" w:lineRule="exact"/>
        <w:rPr>
          <w:rFonts w:ascii="Times New Roman" w:hAnsi="Times New Roman" w:eastAsia="仿宋"/>
          <w:color w:val="000000"/>
          <w:kern w:val="0"/>
          <w:sz w:val="28"/>
          <w:szCs w:val="28"/>
          <w:lang w:bidi="ar"/>
        </w:rPr>
      </w:pPr>
    </w:p>
    <w:p>
      <w:pPr>
        <w:adjustRightInd w:val="0"/>
        <w:snapToGrid w:val="0"/>
        <w:spacing w:line="500" w:lineRule="exact"/>
        <w:rPr>
          <w:rFonts w:ascii="Times New Roman" w:hAnsi="Times New Roman" w:eastAsia="仿宋"/>
          <w:color w:val="000000"/>
          <w:kern w:val="0"/>
          <w:sz w:val="28"/>
          <w:szCs w:val="28"/>
          <w:lang w:bidi="ar"/>
        </w:rPr>
      </w:pPr>
    </w:p>
    <w:p>
      <w:pPr>
        <w:adjustRightInd w:val="0"/>
        <w:snapToGrid w:val="0"/>
        <w:spacing w:line="500" w:lineRule="exact"/>
        <w:rPr>
          <w:rFonts w:ascii="Times New Roman" w:hAnsi="Times New Roman" w:eastAsia="仿宋"/>
          <w:color w:val="000000"/>
          <w:kern w:val="0"/>
          <w:sz w:val="28"/>
          <w:szCs w:val="28"/>
          <w:lang w:bidi="ar"/>
        </w:rPr>
      </w:pPr>
    </w:p>
    <w:p>
      <w:pPr>
        <w:adjustRightInd w:val="0"/>
        <w:snapToGrid w:val="0"/>
        <w:spacing w:line="500" w:lineRule="exact"/>
        <w:rPr>
          <w:rFonts w:ascii="Times New Roman" w:hAnsi="Times New Roman" w:eastAsia="仿宋"/>
          <w:color w:val="000000"/>
          <w:kern w:val="0"/>
          <w:sz w:val="28"/>
          <w:szCs w:val="28"/>
          <w:lang w:bidi="ar"/>
        </w:rPr>
      </w:pPr>
    </w:p>
    <w:p>
      <w:pPr>
        <w:adjustRightInd w:val="0"/>
        <w:snapToGrid w:val="0"/>
        <w:spacing w:line="500" w:lineRule="exact"/>
        <w:rPr>
          <w:rFonts w:ascii="Times New Roman" w:hAnsi="Times New Roman" w:eastAsia="仿宋"/>
          <w:color w:val="000000"/>
          <w:kern w:val="0"/>
          <w:sz w:val="28"/>
          <w:szCs w:val="28"/>
          <w:lang w:bidi="ar"/>
        </w:rPr>
      </w:pPr>
    </w:p>
    <w:p>
      <w:pPr>
        <w:adjustRightInd w:val="0"/>
        <w:snapToGrid w:val="0"/>
        <w:spacing w:line="500" w:lineRule="exact"/>
        <w:rPr>
          <w:rFonts w:ascii="Times New Roman" w:hAnsi="Times New Roman" w:eastAsia="仿宋"/>
          <w:color w:val="000000"/>
          <w:kern w:val="0"/>
          <w:sz w:val="28"/>
          <w:szCs w:val="28"/>
          <w:lang w:bidi="ar"/>
        </w:rPr>
      </w:pPr>
    </w:p>
    <w:p>
      <w:pPr>
        <w:adjustRightInd w:val="0"/>
        <w:snapToGrid w:val="0"/>
        <w:spacing w:line="500" w:lineRule="exact"/>
        <w:rPr>
          <w:rFonts w:ascii="Times New Roman" w:hAnsi="Times New Roman" w:eastAsia="仿宋"/>
          <w:color w:val="000000"/>
          <w:kern w:val="0"/>
          <w:sz w:val="28"/>
          <w:szCs w:val="28"/>
          <w:lang w:bidi="ar"/>
        </w:rPr>
      </w:pPr>
    </w:p>
    <w:p>
      <w:pPr>
        <w:adjustRightInd w:val="0"/>
        <w:snapToGrid w:val="0"/>
        <w:spacing w:line="500" w:lineRule="exact"/>
        <w:rPr>
          <w:rFonts w:ascii="Times New Roman" w:hAnsi="Times New Roman" w:eastAsia="仿宋"/>
          <w:color w:val="000000"/>
          <w:kern w:val="0"/>
          <w:sz w:val="28"/>
          <w:szCs w:val="28"/>
          <w:lang w:bidi="ar"/>
        </w:rPr>
      </w:pPr>
    </w:p>
    <w:p>
      <w:pPr>
        <w:adjustRightInd w:val="0"/>
        <w:snapToGrid w:val="0"/>
        <w:spacing w:line="500" w:lineRule="exact"/>
        <w:rPr>
          <w:rFonts w:ascii="Times New Roman" w:hAnsi="Times New Roman" w:eastAsia="仿宋"/>
          <w:color w:val="000000"/>
          <w:kern w:val="0"/>
          <w:sz w:val="28"/>
          <w:szCs w:val="28"/>
          <w:lang w:bidi="ar"/>
        </w:rPr>
      </w:pPr>
    </w:p>
    <w:p>
      <w:pPr>
        <w:adjustRightInd w:val="0"/>
        <w:snapToGrid w:val="0"/>
        <w:spacing w:line="500" w:lineRule="exact"/>
        <w:rPr>
          <w:rFonts w:ascii="Times New Roman" w:hAnsi="Times New Roman" w:eastAsia="仿宋"/>
          <w:color w:val="000000"/>
          <w:kern w:val="0"/>
          <w:sz w:val="28"/>
          <w:szCs w:val="28"/>
          <w:lang w:bidi="ar"/>
        </w:rPr>
      </w:pPr>
    </w:p>
    <w:p>
      <w:pPr>
        <w:adjustRightInd w:val="0"/>
        <w:snapToGrid w:val="0"/>
        <w:spacing w:line="500" w:lineRule="exact"/>
        <w:rPr>
          <w:rFonts w:ascii="Times New Roman" w:hAnsi="Times New Roman" w:eastAsia="仿宋"/>
          <w:color w:val="000000"/>
          <w:kern w:val="0"/>
          <w:sz w:val="28"/>
          <w:szCs w:val="28"/>
          <w:lang w:bidi="ar"/>
        </w:rPr>
      </w:pPr>
    </w:p>
    <w:p>
      <w:pPr>
        <w:spacing w:line="600" w:lineRule="exact"/>
        <w:ind w:firstLine="684" w:firstLineChars="100"/>
        <w:rPr>
          <w:rFonts w:ascii="Times New Roman" w:hAnsi="Times New Roman" w:eastAsia="方正小标宋简体"/>
          <w:w w:val="90"/>
          <w:sz w:val="76"/>
          <w:szCs w:val="76"/>
        </w:rPr>
      </w:pPr>
    </w:p>
    <w:p>
      <w:pPr>
        <w:pBdr>
          <w:top w:val="single" w:color="auto" w:sz="4" w:space="1"/>
          <w:bottom w:val="single" w:color="auto" w:sz="4" w:space="1"/>
        </w:pBdr>
        <w:spacing w:line="600" w:lineRule="exact"/>
        <w:ind w:firstLine="210" w:firstLineChars="100"/>
        <w:rPr>
          <w:rFonts w:ascii="Times New Roman" w:hAnsi="Times New Roman" w:eastAsia="仿宋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仿宋"/>
        </w:rPr>
        <w:pict>
          <v:shape id="文本框 2" o:spid="_x0000_s1091" o:spt="202" type="#_x0000_t202" style="position:absolute;left:0pt;margin-left:1.1pt;margin-top:25.5pt;height:53.05pt;width:177.8pt;z-index:-251656192;mso-width-relative:page;mso-height-relative:page;" fillcolor="#FFFFFF" filled="t" stroked="t" coordsize="21600,21600" o:gfxdata="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">
            <v:path/>
            <v:fill on="t" focussize="0,0"/>
            <v:stroke color="#FFFFFF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  <w:r>
        <w:rPr>
          <w:rFonts w:ascii="Times New Roman" w:hAnsi="Times New Roman" w:eastAsia="仿宋"/>
          <w:sz w:val="28"/>
          <w:szCs w:val="28"/>
        </w:rPr>
        <w:t>湖南省工业和信息化厅办公室　　        　  2024年6月18日印发</w:t>
      </w:r>
    </w:p>
    <w:p/>
    <w:sectPr>
      <w:pgSz w:w="11906" w:h="16838"/>
      <w:pgMar w:top="2098" w:right="1247" w:bottom="1417" w:left="1587" w:header="851" w:footer="1020" w:gutter="0"/>
      <w:lnNumType w:countBy="0" w:distance="36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pict>
        <v:shape id="文本框 3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  <w:lang/>
                  </w:rPr>
                  <w:t>- 2 -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9DD12"/>
    <w:rsid w:val="00A812E5"/>
    <w:rsid w:val="00F27BED"/>
    <w:rsid w:val="117675AA"/>
    <w:rsid w:val="4D768F5C"/>
    <w:rsid w:val="5D69DD12"/>
    <w:rsid w:val="79F68584"/>
    <w:rsid w:val="7BF9122A"/>
    <w:rsid w:val="7EFBF7C7"/>
    <w:rsid w:val="BFFFFE1C"/>
    <w:rsid w:val="CCBF9F26"/>
    <w:rsid w:val="D5B779B3"/>
    <w:rsid w:val="DE3112CA"/>
    <w:rsid w:val="DFFF4CDA"/>
    <w:rsid w:val="E36EAE10"/>
    <w:rsid w:val="EFBF0224"/>
    <w:rsid w:val="EFCBED5F"/>
    <w:rsid w:val="FEBABFD5"/>
    <w:rsid w:val="FF7A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24"/>
    </w:rPr>
  </w:style>
  <w:style w:type="character" w:customStyle="1" w:styleId="6">
    <w:name w:val="font61"/>
    <w:unhideWhenUsed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</w:rPr>
  </w:style>
  <w:style w:type="character" w:customStyle="1" w:styleId="7">
    <w:name w:val="font11"/>
    <w:unhideWhenUsed/>
    <w:qFormat/>
    <w:uiPriority w:val="0"/>
    <w:rPr>
      <w:rFonts w:hint="eastAsia" w:ascii="仿宋" w:hAnsi="仿宋" w:eastAsia="仿宋" w:cs="仿宋"/>
      <w:color w:val="000000"/>
      <w:sz w:val="20"/>
      <w:szCs w:val="20"/>
    </w:rPr>
  </w:style>
  <w:style w:type="character" w:customStyle="1" w:styleId="8">
    <w:name w:val="font31"/>
    <w:unhideWhenUsed/>
    <w:qFormat/>
    <w:uiPriority w:val="0"/>
    <w:rPr>
      <w:rFonts w:hint="default" w:ascii="Times New Roman" w:hAnsi="Times New Roman" w:eastAsia="宋体" w:cs="Times New Roman"/>
      <w:color w:val="000000"/>
      <w:sz w:val="20"/>
      <w:szCs w:val="20"/>
    </w:rPr>
  </w:style>
  <w:style w:type="character" w:customStyle="1" w:styleId="9">
    <w:name w:val="font01"/>
    <w:unhideWhenUsed/>
    <w:qFormat/>
    <w:uiPriority w:val="0"/>
    <w:rPr>
      <w:rFonts w:hint="default" w:ascii="Times New Roman" w:hAnsi="Times New Roman" w:eastAsia="宋体" w:cs="Times New Roman"/>
      <w:color w:val="000000"/>
      <w:sz w:val="20"/>
      <w:szCs w:val="20"/>
      <w:u w:val="single"/>
    </w:rPr>
  </w:style>
  <w:style w:type="character" w:customStyle="1" w:styleId="10">
    <w:name w:val="font41"/>
    <w:unhideWhenUsed/>
    <w:qFormat/>
    <w:uiPriority w:val="0"/>
    <w:rPr>
      <w:rFonts w:hint="eastAsia" w:ascii="楷体" w:hAnsi="楷体" w:eastAsia="楷体" w:cs="楷体"/>
      <w:color w:val="000000"/>
      <w:sz w:val="24"/>
      <w:szCs w:val="24"/>
    </w:rPr>
  </w:style>
  <w:style w:type="character" w:customStyle="1" w:styleId="11">
    <w:name w:val="font21"/>
    <w:unhideWhenUsed/>
    <w:qFormat/>
    <w:uiPriority w:val="0"/>
    <w:rPr>
      <w:rFonts w:hint="eastAsia" w:ascii="黑体" w:hAnsi="宋体" w:eastAsia="黑体" w:cs="黑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109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2024-06-18T08:31:00Z</dcterms:created>
  <dc:creator>信息中心</dc:creator>
  <cp:lastModifiedBy>信息中心</cp:lastModifiedBy>
  <dcterms:modified xsi:type="dcterms:W3CDTF">2024-06-18T08:31:49Z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F65EF48DE2BB4DDBA4E34D9EEF8A925E</vt:lpwstr>
  </property>
</Properties>
</file>