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黑体"/>
          <w:sz w:val="32"/>
          <w:szCs w:val="32"/>
          <w:lang w:val="en-US" w:eastAsia="zh-CN"/>
        </w:rPr>
      </w:pPr>
      <w:bookmarkStart w:id="0" w:name="_GoBack"/>
      <w:bookmarkEnd w:id="0"/>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kern w:val="44"/>
          <w:sz w:val="44"/>
          <w:szCs w:val="44"/>
          <w:lang w:eastAsia="zh-CN"/>
        </w:rPr>
      </w:pPr>
      <w:r>
        <w:rPr>
          <w:rFonts w:hint="eastAsia" w:ascii="Times New Roman" w:hAnsi="Times New Roman" w:eastAsia="方正小标宋简体" w:cs="方正小标宋简体"/>
          <w:kern w:val="44"/>
          <w:sz w:val="44"/>
          <w:szCs w:val="44"/>
        </w:rPr>
        <w:t>湖南省工业碳减排标杆企业申报</w:t>
      </w:r>
      <w:r>
        <w:rPr>
          <w:rFonts w:hint="eastAsia" w:ascii="Times New Roman" w:hAnsi="Times New Roman" w:eastAsia="方正小标宋简体" w:cs="方正小标宋简体"/>
          <w:kern w:val="44"/>
          <w:sz w:val="44"/>
          <w:szCs w:val="44"/>
          <w:lang w:eastAsia="zh-CN"/>
        </w:rPr>
        <w:t>书</w:t>
      </w: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仿宋" w:cs="仿宋"/>
          <w:sz w:val="32"/>
          <w:szCs w:val="32"/>
          <w:u w:val="single"/>
          <w:lang w:val="en-US" w:eastAsia="zh-CN"/>
        </w:rPr>
      </w:pPr>
      <w:r>
        <w:rPr>
          <w:rFonts w:hint="eastAsia" w:ascii="Times New Roman" w:hAnsi="Times New Roman" w:eastAsia="仿宋" w:cs="仿宋"/>
          <w:sz w:val="32"/>
          <w:szCs w:val="32"/>
          <w:lang w:eastAsia="zh-CN"/>
        </w:rPr>
        <w:t>申报企业：</w:t>
      </w:r>
      <w:r>
        <w:rPr>
          <w:rFonts w:hint="eastAsia" w:ascii="Times New Roman" w:hAnsi="Times New Roman"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联</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eastAsia="zh-CN"/>
        </w:rPr>
        <w:t>系</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eastAsia="zh-CN"/>
        </w:rPr>
        <w:t>人：</w:t>
      </w:r>
      <w:r>
        <w:rPr>
          <w:rFonts w:hint="eastAsia" w:ascii="Times New Roman" w:hAnsi="Times New Roman"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固定电话：</w:t>
      </w:r>
      <w:r>
        <w:rPr>
          <w:rFonts w:hint="eastAsia" w:ascii="Times New Roman" w:hAnsi="Times New Roman"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 w:cs="仿宋"/>
          <w:sz w:val="32"/>
          <w:szCs w:val="32"/>
          <w:lang w:val="en" w:eastAsia="zh-CN"/>
        </w:rPr>
        <w:t>手机号码:</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pStyle w:val="2"/>
        <w:rPr>
          <w:rFonts w:hint="eastAsia" w:ascii="Times New Roman" w:hAnsi="Times New Roman" w:eastAsia="黑体" w:cs="黑体"/>
          <w:sz w:val="32"/>
          <w:szCs w:val="32"/>
        </w:rPr>
      </w:pPr>
    </w:p>
    <w:p>
      <w:pPr>
        <w:pStyle w:val="3"/>
        <w:rPr>
          <w:rFonts w:hint="eastAsia" w:ascii="Times New Roman" w:hAnsi="Times New Roman" w:eastAsia="黑体" w:cs="黑体"/>
          <w:sz w:val="32"/>
          <w:szCs w:val="32"/>
        </w:rPr>
      </w:pPr>
    </w:p>
    <w:p>
      <w:pPr>
        <w:rPr>
          <w:rFonts w:hint="eastAsia" w:ascii="Times New Roman" w:hAnsi="Times New Roman"/>
        </w:rPr>
      </w:pPr>
    </w:p>
    <w:p>
      <w:pPr>
        <w:spacing w:line="480" w:lineRule="exact"/>
        <w:jc w:val="center"/>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湖南省工业和信息化厅制</w:t>
      </w:r>
    </w:p>
    <w:p>
      <w:pPr>
        <w:pStyle w:val="3"/>
        <w:ind w:left="0" w:leftChars="0" w:firstLine="0" w:firstLineChars="0"/>
        <w:jc w:val="center"/>
        <w:rPr>
          <w:rFonts w:hint="eastAsia" w:ascii="Times New Roman" w:hAnsi="Times New Roman" w:eastAsia="黑体" w:cs="黑体"/>
          <w:lang w:val="en-US" w:eastAsia="zh-CN"/>
        </w:rPr>
      </w:pPr>
      <w:r>
        <w:rPr>
          <w:rFonts w:hint="eastAsia" w:ascii="Times New Roman" w:hAnsi="Times New Roman" w:eastAsia="黑体" w:cs="黑体"/>
          <w:sz w:val="32"/>
          <w:szCs w:val="32"/>
          <w:lang w:val="en-US" w:eastAsia="zh-CN"/>
        </w:rPr>
        <w:t>20    年   月   日</w:t>
      </w: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left"/>
        <w:rPr>
          <w:rFonts w:hint="eastAsia" w:ascii="Times New Roman" w:hAnsi="Times New Roman" w:eastAsia="黑体" w:cs="黑体"/>
          <w:sz w:val="32"/>
          <w:szCs w:val="32"/>
        </w:rPr>
      </w:pPr>
    </w:p>
    <w:p>
      <w:pPr>
        <w:spacing w:line="480" w:lineRule="exact"/>
        <w:jc w:val="center"/>
        <w:rPr>
          <w:rFonts w:hint="eastAsia" w:ascii="Times New Roman" w:hAnsi="Times New Roman" w:eastAsia="方正小标宋简体" w:cs="方正小标宋简体"/>
          <w:sz w:val="40"/>
          <w:szCs w:val="40"/>
          <w:lang w:eastAsia="zh-CN"/>
        </w:rPr>
      </w:pPr>
      <w:r>
        <w:rPr>
          <w:rFonts w:hint="eastAsia" w:ascii="Times New Roman" w:hAnsi="Times New Roman" w:eastAsia="方正小标宋简体" w:cs="方正小标宋简体"/>
          <w:sz w:val="40"/>
          <w:szCs w:val="40"/>
          <w:lang w:eastAsia="zh-CN"/>
        </w:rPr>
        <w:t>填</w:t>
      </w:r>
      <w:r>
        <w:rPr>
          <w:rFonts w:hint="eastAsia" w:ascii="Times New Roman" w:hAnsi="Times New Roman" w:eastAsia="方正小标宋简体" w:cs="方正小标宋简体"/>
          <w:sz w:val="40"/>
          <w:szCs w:val="40"/>
          <w:lang w:val="en-US" w:eastAsia="zh-CN"/>
        </w:rPr>
        <w:t xml:space="preserve"> </w:t>
      </w:r>
      <w:r>
        <w:rPr>
          <w:rFonts w:hint="eastAsia" w:ascii="Times New Roman" w:hAnsi="Times New Roman" w:eastAsia="方正小标宋简体" w:cs="方正小标宋简体"/>
          <w:sz w:val="40"/>
          <w:szCs w:val="40"/>
          <w:lang w:eastAsia="zh-CN"/>
        </w:rPr>
        <w:t>写</w:t>
      </w:r>
      <w:r>
        <w:rPr>
          <w:rFonts w:hint="eastAsia" w:ascii="Times New Roman" w:hAnsi="Times New Roman" w:eastAsia="方正小标宋简体" w:cs="方正小标宋简体"/>
          <w:sz w:val="40"/>
          <w:szCs w:val="40"/>
          <w:lang w:val="en-US" w:eastAsia="zh-CN"/>
        </w:rPr>
        <w:t xml:space="preserve"> </w:t>
      </w:r>
      <w:r>
        <w:rPr>
          <w:rFonts w:hint="eastAsia" w:ascii="Times New Roman" w:hAnsi="Times New Roman" w:eastAsia="方正小标宋简体" w:cs="方正小标宋简体"/>
          <w:sz w:val="40"/>
          <w:szCs w:val="40"/>
          <w:lang w:eastAsia="zh-CN"/>
        </w:rPr>
        <w:t>说</w:t>
      </w:r>
      <w:r>
        <w:rPr>
          <w:rFonts w:hint="eastAsia" w:ascii="Times New Roman" w:hAnsi="Times New Roman" w:eastAsia="方正小标宋简体" w:cs="方正小标宋简体"/>
          <w:sz w:val="40"/>
          <w:szCs w:val="40"/>
          <w:lang w:val="en-US" w:eastAsia="zh-CN"/>
        </w:rPr>
        <w:t xml:space="preserve"> </w:t>
      </w:r>
      <w:r>
        <w:rPr>
          <w:rFonts w:hint="eastAsia" w:ascii="Times New Roman" w:hAnsi="Times New Roman" w:eastAsia="方正小标宋简体" w:cs="方正小标宋简体"/>
          <w:sz w:val="40"/>
          <w:szCs w:val="40"/>
          <w:lang w:eastAsia="zh-CN"/>
        </w:rPr>
        <w:t>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一、申请企业应当准确、如实填报。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eastAsia="zh-CN"/>
        </w:rPr>
        <w:t>二、所属行业请依据</w:t>
      </w:r>
      <w:r>
        <w:rPr>
          <w:rFonts w:hint="eastAsia" w:ascii="Times New Roman" w:hAnsi="Times New Roman" w:eastAsia="仿宋" w:cs="仿宋"/>
          <w:sz w:val="32"/>
          <w:szCs w:val="32"/>
          <w:lang w:val="en-US" w:eastAsia="zh-CN"/>
        </w:rPr>
        <w:t>GB/T 4754-2017《国民经济行业分类》填写；单位性质依据营业执照中的类型填写。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三、有关项目页面不够时，可延伸页面。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eastAsia="zh-CN"/>
        </w:rPr>
        <w:t>四、申报书应按照规定格式填写，并使用</w:t>
      </w:r>
      <w:r>
        <w:rPr>
          <w:rFonts w:hint="eastAsia" w:ascii="Times New Roman" w:hAnsi="Times New Roman" w:eastAsia="仿宋" w:cs="仿宋"/>
          <w:sz w:val="32"/>
          <w:szCs w:val="32"/>
          <w:lang w:val="en-US" w:eastAsia="zh-CN"/>
        </w:rPr>
        <w:t>A4纸打印装订（一式三份、电子版一份）。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rPr>
      </w:pPr>
    </w:p>
    <w:p>
      <w:pPr>
        <w:pStyle w:val="2"/>
        <w:rPr>
          <w:rFonts w:hint="eastAsia" w:ascii="Times New Roman" w:hAnsi="Times New Roman" w:eastAsia="黑体" w:cs="黑体"/>
          <w:sz w:val="32"/>
          <w:szCs w:val="32"/>
        </w:rPr>
      </w:pPr>
    </w:p>
    <w:p>
      <w:pPr>
        <w:pStyle w:val="3"/>
        <w:rPr>
          <w:rFonts w:hint="eastAsia" w:ascii="Times New Roman" w:hAnsi="Times New Roman" w:eastAsia="黑体" w:cs="黑体"/>
          <w:sz w:val="32"/>
          <w:szCs w:val="32"/>
        </w:rPr>
      </w:pPr>
    </w:p>
    <w:p>
      <w:pPr>
        <w:rPr>
          <w:rFonts w:hint="eastAsia" w:ascii="Times New Roman" w:hAnsi="Times New Roman" w:eastAsia="黑体" w:cs="黑体"/>
          <w:sz w:val="32"/>
          <w:szCs w:val="32"/>
        </w:rPr>
      </w:pPr>
    </w:p>
    <w:p>
      <w:pPr>
        <w:pStyle w:val="2"/>
        <w:rPr>
          <w:rFonts w:hint="eastAsia" w:ascii="Times New Roman" w:hAnsi="Times New Roman" w:eastAsia="黑体" w:cs="黑体"/>
          <w:sz w:val="32"/>
          <w:szCs w:val="32"/>
        </w:rPr>
      </w:pPr>
    </w:p>
    <w:p>
      <w:pPr>
        <w:pStyle w:val="3"/>
        <w:rPr>
          <w:rFonts w:hint="eastAsia" w:ascii="Times New Roman" w:hAnsi="Times New Roman" w:eastAsia="黑体" w:cs="黑体"/>
          <w:sz w:val="32"/>
          <w:szCs w:val="32"/>
        </w:rPr>
      </w:pPr>
    </w:p>
    <w:p>
      <w:pPr>
        <w:rPr>
          <w:rFonts w:hint="eastAsia" w:ascii="Times New Roman" w:hAnsi="Times New Roman" w:eastAsia="黑体" w:cs="黑体"/>
          <w:sz w:val="32"/>
          <w:szCs w:val="32"/>
        </w:rPr>
      </w:pPr>
    </w:p>
    <w:p>
      <w:pPr>
        <w:pStyle w:val="2"/>
        <w:rPr>
          <w:rFonts w:hint="eastAsia" w:ascii="Times New Roman" w:hAnsi="Times New Roman" w:eastAsia="黑体" w:cs="黑体"/>
          <w:sz w:val="32"/>
          <w:szCs w:val="32"/>
        </w:rPr>
      </w:pPr>
    </w:p>
    <w:p>
      <w:pPr>
        <w:pStyle w:val="3"/>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0"/>
          <w:szCs w:val="40"/>
        </w:rPr>
        <w:br w:type="page"/>
      </w:r>
      <w:r>
        <w:rPr>
          <w:rFonts w:hint="eastAsia" w:ascii="Times New Roman" w:hAnsi="Times New Roman" w:eastAsia="方正小标宋简体" w:cs="方正小标宋简体"/>
          <w:kern w:val="44"/>
          <w:sz w:val="44"/>
          <w:szCs w:val="44"/>
        </w:rPr>
        <w:t>湖南省工业碳减排标杆企业申报表</w:t>
      </w:r>
    </w:p>
    <w:tbl>
      <w:tblPr>
        <w:tblStyle w:val="6"/>
        <w:tblW w:w="90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684"/>
        <w:gridCol w:w="1768"/>
        <w:gridCol w:w="1554"/>
        <w:gridCol w:w="1666"/>
        <w:gridCol w:w="146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b/>
                <w:i w:val="0"/>
                <w:color w:val="000000"/>
                <w:sz w:val="24"/>
                <w:szCs w:val="24"/>
                <w:u w:val="none"/>
              </w:rPr>
            </w:pPr>
            <w:r>
              <w:rPr>
                <w:rFonts w:hint="eastAsia" w:ascii="Times New Roman" w:hAnsi="Times New Roman" w:eastAsia="楷体" w:cs="楷体"/>
                <w:b w:val="0"/>
                <w:bCs/>
                <w:i w:val="0"/>
                <w:color w:val="000000"/>
                <w:kern w:val="0"/>
                <w:sz w:val="24"/>
                <w:szCs w:val="24"/>
                <w:u w:val="none"/>
                <w:lang w:val="en-US" w:eastAsia="zh-CN" w:bidi="ar"/>
              </w:rPr>
              <w:t>（一）基本情况</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企业名称</w:t>
            </w:r>
          </w:p>
        </w:tc>
        <w:tc>
          <w:tcPr>
            <w:tcW w:w="644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单位地址</w:t>
            </w:r>
          </w:p>
        </w:tc>
        <w:tc>
          <w:tcPr>
            <w:tcW w:w="644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企业性质</w:t>
            </w:r>
          </w:p>
        </w:tc>
        <w:tc>
          <w:tcPr>
            <w:tcW w:w="6448"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□国企 □民营 □三资 □其他（请注明）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统一社会信用代码</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所属行业</w:t>
            </w:r>
          </w:p>
        </w:tc>
        <w:tc>
          <w:tcPr>
            <w:tcW w:w="332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成立时间</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法定代表人/负责人</w:t>
            </w: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姓名</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手机</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职务</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E-mail</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联系人</w:t>
            </w: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姓名</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手机</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职务</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E-mail</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申报期（年度）</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对比期         （年度）</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近三年各项降碳措施累计投入资金（万元）</w:t>
            </w: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其中：设备投入（万元）</w:t>
            </w: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8132"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企业近三年是否发生过安全生产、环境、产品质量等事故   □是   □否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（二）产品结构调整情况</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主要指标</w:t>
            </w: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申报期上上年          （      年）</w:t>
            </w:r>
          </w:p>
        </w:tc>
        <w:tc>
          <w:tcPr>
            <w:tcW w:w="155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申报期上年                 （      年）</w:t>
            </w: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               （      年）</w:t>
            </w:r>
          </w:p>
        </w:tc>
        <w:tc>
          <w:tcPr>
            <w:tcW w:w="146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累计增幅（%）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主营业务收入（万元）</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工业增加值  （万元）</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精深加工/绿色低碳产品占总营业收入比重（%）</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产品名称1：</w:t>
            </w:r>
          </w:p>
        </w:tc>
        <w:tc>
          <w:tcPr>
            <w:tcW w:w="644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产品名称2：</w:t>
            </w:r>
          </w:p>
        </w:tc>
        <w:tc>
          <w:tcPr>
            <w:tcW w:w="644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产品名称3：</w:t>
            </w:r>
          </w:p>
        </w:tc>
        <w:tc>
          <w:tcPr>
            <w:tcW w:w="644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imes New Roman" w:hAnsi="Times New Roman" w:eastAsia="仿宋" w:cs="仿宋"/>
                <w:b/>
                <w:i w:val="0"/>
                <w:color w:val="000000"/>
                <w:sz w:val="24"/>
                <w:szCs w:val="24"/>
                <w:u w:val="none"/>
              </w:rPr>
            </w:pPr>
          </w:p>
        </w:tc>
        <w:tc>
          <w:tcPr>
            <w:tcW w:w="5006"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获首台套技术设备、首批次新材料、首版次高端软件、首轮次工程流片芯片、首套件基础电子元器件产品等称号及年度</w:t>
            </w:r>
          </w:p>
        </w:tc>
        <w:tc>
          <w:tcPr>
            <w:tcW w:w="312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仿宋"/>
                <w:i w:val="0"/>
                <w:color w:val="FF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（三）推进节能降碳情况</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能源消费/碳排放指标</w:t>
            </w:r>
          </w:p>
        </w:tc>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申报期上上年          （      年）</w:t>
            </w:r>
          </w:p>
        </w:tc>
        <w:tc>
          <w:tcPr>
            <w:tcW w:w="155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申报期上年                 （      年）</w:t>
            </w:r>
          </w:p>
        </w:tc>
        <w:tc>
          <w:tcPr>
            <w:tcW w:w="16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申报期               （      年）</w:t>
            </w:r>
          </w:p>
        </w:tc>
        <w:tc>
          <w:tcPr>
            <w:tcW w:w="146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累计增幅（%）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能源消费量（tce）</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二氧化碳排放量（CO</w:t>
            </w:r>
            <w:r>
              <w:rPr>
                <w:rFonts w:hint="eastAsia" w:ascii="Times New Roman" w:hAnsi="Times New Roman" w:eastAsia="仿宋" w:cs="仿宋"/>
                <w:i w:val="0"/>
                <w:color w:val="000000"/>
                <w:kern w:val="0"/>
                <w:sz w:val="24"/>
                <w:szCs w:val="24"/>
                <w:u w:val="none"/>
                <w:vertAlign w:val="subscript"/>
                <w:lang w:val="en-US" w:eastAsia="zh-CN" w:bidi="ar"/>
              </w:rPr>
              <w:t>2</w:t>
            </w:r>
            <w:r>
              <w:rPr>
                <w:rStyle w:val="9"/>
                <w:rFonts w:hint="eastAsia" w:ascii="Times New Roman" w:hAnsi="Times New Roman" w:eastAsia="仿宋" w:cs="仿宋"/>
                <w:sz w:val="24"/>
                <w:szCs w:val="24"/>
                <w:lang w:val="en-US" w:eastAsia="zh-CN" w:bidi="ar"/>
              </w:rPr>
              <w:t>e）</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主要产品单位能耗（kgce/t）</w:t>
            </w:r>
          </w:p>
        </w:tc>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55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6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c>
          <w:tcPr>
            <w:tcW w:w="14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推进微电网建设情况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 xml:space="preserve">完成节能诊断与改造项目名称及年度                        </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 xml:space="preserve">建立能源管理中心或能源在线监测系统名称及年度                     </w:t>
            </w:r>
            <w:r>
              <w:rPr>
                <w:rFonts w:hint="eastAsia" w:ascii="Times New Roman" w:hAnsi="Times New Roman" w:eastAsia="仿宋" w:cs="仿宋"/>
                <w:i w:val="0"/>
                <w:color w:val="FF0000"/>
                <w:kern w:val="0"/>
                <w:sz w:val="24"/>
                <w:szCs w:val="24"/>
                <w:u w:val="none"/>
                <w:lang w:val="en-US" w:eastAsia="zh-CN" w:bidi="ar"/>
              </w:rPr>
              <w:t xml:space="preserve"> </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使用合同能源管理、能源托管等模式进行节能管理名称及年度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节能降碳工作获国家级、省级称号名称及年度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（四）推行绿色制造情况</w:t>
            </w: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获国家级、省级绿色制造称号及年度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获制造业单项冠军、专精特新“小巨人”企业、服务型制造示范企业（平台、项目）等称号及年度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清洁生产审核实施情况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93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（五）资源循环利用情况</w:t>
            </w: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获国家级、省级资源综合利用示范称号及年度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（六）低碳技术创新情况</w:t>
            </w: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牵头或自主研发技术装备（产品）被纳入国家、省级推广目录名称及年度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获得国家级、省级创新平台名称及年度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牵头或参与国家、行业及地方标准制修订名称及年度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93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（七）数字协同转型情况</w:t>
            </w: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在数字化、智能化方面获国家级、省级称号及年度</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3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楷体" w:cs="楷体"/>
                <w:b w:val="0"/>
                <w:bCs/>
                <w:i w:val="0"/>
                <w:color w:val="000000"/>
                <w:kern w:val="0"/>
                <w:sz w:val="24"/>
                <w:szCs w:val="24"/>
                <w:u w:val="none"/>
                <w:lang w:val="en-US" w:eastAsia="zh-CN" w:bidi="ar"/>
              </w:rPr>
            </w:pPr>
            <w:r>
              <w:rPr>
                <w:rFonts w:hint="eastAsia" w:ascii="Times New Roman" w:hAnsi="Times New Roman" w:eastAsia="楷体" w:cs="楷体"/>
                <w:b w:val="0"/>
                <w:bCs/>
                <w:i w:val="0"/>
                <w:color w:val="000000"/>
                <w:kern w:val="0"/>
                <w:sz w:val="24"/>
                <w:szCs w:val="24"/>
                <w:u w:val="none"/>
                <w:lang w:val="en-US" w:eastAsia="zh-CN" w:bidi="ar"/>
              </w:rPr>
              <w:t>（八）企业能力建设情况</w:t>
            </w: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编制产品碳足迹核算报告情况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发布核心供应商减碳成效报告或绿色低碳发展年度报告情况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建立碳排放相关组织机构情况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建立碳排放报告相关制度情况</w:t>
            </w:r>
          </w:p>
        </w:tc>
        <w:tc>
          <w:tcPr>
            <w:tcW w:w="46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仿宋"/>
                <w:b/>
                <w:i w:val="0"/>
                <w:color w:val="000000"/>
                <w:sz w:val="24"/>
                <w:szCs w:val="24"/>
                <w:u w:val="none"/>
              </w:rPr>
            </w:pPr>
          </w:p>
        </w:tc>
        <w:tc>
          <w:tcPr>
            <w:tcW w:w="345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编制企业碳达峰行动方案或企业绿色低碳发展方案情况</w:t>
            </w:r>
          </w:p>
        </w:tc>
        <w:tc>
          <w:tcPr>
            <w:tcW w:w="4680" w:type="dxa"/>
            <w:gridSpan w:val="3"/>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Times New Roman" w:hAnsi="Times New Roman" w:eastAsia="仿宋" w:cs="仿宋"/>
                <w:i w:val="0"/>
                <w:color w:val="000000"/>
                <w:sz w:val="24"/>
                <w:szCs w:val="24"/>
                <w:u w:val="none"/>
              </w:rPr>
            </w:pPr>
          </w:p>
        </w:tc>
      </w:tr>
    </w:tbl>
    <w:p>
      <w:pPr>
        <w:widowControl/>
        <w:jc w:val="left"/>
        <w:rPr>
          <w:rFonts w:ascii="Times New Roman" w:hAnsi="Times New Roman" w:eastAsia="黑体" w:cs="黑体"/>
          <w:sz w:val="32"/>
          <w:szCs w:val="32"/>
        </w:rPr>
      </w:pPr>
      <w:r>
        <w:rPr>
          <w:rFonts w:ascii="Times New Roman" w:hAnsi="Times New Roman" w:eastAsia="黑体" w:cs="黑体"/>
          <w:sz w:val="32"/>
          <w:szCs w:val="32"/>
        </w:rPr>
        <w:br w:type="page"/>
      </w:r>
    </w:p>
    <w:p>
      <w:pPr>
        <w:spacing w:line="560" w:lineRule="exact"/>
        <w:jc w:val="center"/>
        <w:outlineLvl w:val="0"/>
        <w:rPr>
          <w:rFonts w:hint="eastAsia" w:ascii="Times New Roman" w:hAnsi="Times New Roman" w:eastAsia="方正小标宋简体" w:cs="方正小标宋简体"/>
          <w:kern w:val="44"/>
          <w:sz w:val="44"/>
          <w:szCs w:val="44"/>
          <w:lang w:val="en-US" w:eastAsia="zh-CN"/>
        </w:rPr>
      </w:pPr>
      <w:r>
        <w:rPr>
          <w:rFonts w:hint="eastAsia" w:ascii="Times New Roman" w:hAnsi="Times New Roman" w:eastAsia="方正小标宋简体" w:cs="方正小标宋简体"/>
          <w:kern w:val="44"/>
          <w:sz w:val="44"/>
          <w:szCs w:val="44"/>
        </w:rPr>
        <w:t>湖南省工业碳减排标杆企业申报</w:t>
      </w:r>
      <w:r>
        <w:rPr>
          <w:rFonts w:hint="eastAsia" w:ascii="Times New Roman" w:hAnsi="Times New Roman" w:eastAsia="方正小标宋简体" w:cs="方正小标宋简体"/>
          <w:kern w:val="44"/>
          <w:sz w:val="44"/>
          <w:szCs w:val="44"/>
          <w:lang w:eastAsia="zh-CN"/>
        </w:rPr>
        <w:t>书编制提纲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黑体"/>
          <w:kern w:val="44"/>
          <w:sz w:val="32"/>
          <w:szCs w:val="22"/>
        </w:rPr>
      </w:pPr>
      <w:r>
        <w:rPr>
          <w:rFonts w:hint="eastAsia" w:ascii="Times New Roman" w:hAnsi="Times New Roman" w:eastAsia="黑体" w:cs="黑体"/>
          <w:kern w:val="44"/>
          <w:sz w:val="32"/>
          <w:szCs w:val="22"/>
        </w:rPr>
        <w:t>一、企业</w:t>
      </w:r>
      <w:r>
        <w:rPr>
          <w:rFonts w:hint="eastAsia" w:ascii="Times New Roman" w:hAnsi="Times New Roman" w:eastAsia="黑体" w:cs="黑体"/>
          <w:kern w:val="44"/>
          <w:sz w:val="32"/>
          <w:szCs w:val="22"/>
          <w:lang w:eastAsia="zh-CN"/>
        </w:rPr>
        <w:t>基本</w:t>
      </w:r>
      <w:r>
        <w:rPr>
          <w:rFonts w:hint="eastAsia" w:ascii="Times New Roman" w:hAnsi="Times New Roman" w:eastAsia="黑体" w:cs="黑体"/>
          <w:kern w:val="44"/>
          <w:sz w:val="32"/>
          <w:szCs w:val="22"/>
        </w:rPr>
        <w:t>情况概述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申报</w:t>
      </w:r>
      <w:r>
        <w:rPr>
          <w:rFonts w:hint="eastAsia" w:ascii="Times New Roman" w:hAnsi="Times New Roman" w:eastAsia="仿宋" w:cs="仿宋"/>
          <w:sz w:val="32"/>
          <w:szCs w:val="32"/>
        </w:rPr>
        <w:t>企业基本情况、行业背景</w:t>
      </w:r>
      <w:r>
        <w:rPr>
          <w:rFonts w:hint="eastAsia" w:ascii="Times New Roman" w:hAnsi="Times New Roman" w:eastAsia="仿宋" w:cs="仿宋"/>
          <w:sz w:val="32"/>
          <w:szCs w:val="32"/>
          <w:lang w:eastAsia="zh-CN"/>
        </w:rPr>
        <w:t>和</w:t>
      </w:r>
      <w:r>
        <w:rPr>
          <w:rFonts w:hint="eastAsia" w:ascii="Times New Roman" w:hAnsi="Times New Roman" w:eastAsia="仿宋" w:cs="仿宋"/>
          <w:sz w:val="32"/>
          <w:szCs w:val="32"/>
        </w:rPr>
        <w:t>行业地位</w:t>
      </w:r>
      <w:r>
        <w:rPr>
          <w:rFonts w:hint="eastAsia" w:ascii="Times New Roman" w:hAnsi="Times New Roman" w:eastAsia="仿宋" w:cs="仿宋"/>
          <w:sz w:val="32"/>
          <w:szCs w:val="32"/>
          <w:lang w:eastAsia="zh-CN"/>
        </w:rPr>
        <w:t>等</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黑体"/>
          <w:kern w:val="44"/>
          <w:sz w:val="32"/>
          <w:szCs w:val="22"/>
        </w:rPr>
      </w:pPr>
      <w:r>
        <w:rPr>
          <w:rFonts w:hint="eastAsia" w:ascii="Times New Roman" w:hAnsi="Times New Roman" w:eastAsia="黑体" w:cs="黑体"/>
          <w:kern w:val="44"/>
          <w:sz w:val="32"/>
          <w:szCs w:val="22"/>
        </w:rPr>
        <w:t>二、重点降碳项目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围绕碳减排目标，</w:t>
      </w:r>
      <w:r>
        <w:rPr>
          <w:rFonts w:hint="eastAsia" w:ascii="Times New Roman" w:hAnsi="Times New Roman" w:eastAsia="仿宋" w:cs="仿宋"/>
          <w:sz w:val="32"/>
          <w:szCs w:val="32"/>
          <w:lang w:eastAsia="zh-CN"/>
        </w:rPr>
        <w:t>申报企业描述</w:t>
      </w:r>
      <w:r>
        <w:rPr>
          <w:rFonts w:hint="eastAsia" w:ascii="Times New Roman" w:hAnsi="Times New Roman" w:eastAsia="仿宋" w:cs="仿宋"/>
          <w:sz w:val="32"/>
          <w:szCs w:val="32"/>
        </w:rPr>
        <w:t>已实施完成的重大项目、投入资金及项目运行效果，并填写下表。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方正小标宋简体"/>
          <w:kern w:val="44"/>
          <w:sz w:val="32"/>
          <w:szCs w:val="22"/>
        </w:rPr>
      </w:pPr>
      <w:r>
        <w:rPr>
          <w:rFonts w:hint="eastAsia" w:ascii="Times New Roman" w:hAnsi="Times New Roman" w:eastAsia="方正小标宋简体" w:cs="方正小标宋简体"/>
          <w:kern w:val="44"/>
          <w:sz w:val="32"/>
          <w:szCs w:val="22"/>
          <w:lang w:eastAsia="zh-CN"/>
        </w:rPr>
        <w:t>申报</w:t>
      </w:r>
      <w:r>
        <w:rPr>
          <w:rFonts w:hint="eastAsia" w:ascii="Times New Roman" w:hAnsi="Times New Roman" w:eastAsia="方正小标宋简体" w:cs="方正小标宋简体"/>
          <w:kern w:val="44"/>
          <w:sz w:val="32"/>
          <w:szCs w:val="22"/>
        </w:rPr>
        <w:t>企业碳减排项目表</w:t>
      </w:r>
    </w:p>
    <w:tbl>
      <w:tblPr>
        <w:tblStyle w:val="6"/>
        <w:tblW w:w="90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236"/>
        <w:gridCol w:w="939"/>
        <w:gridCol w:w="984"/>
        <w:gridCol w:w="970"/>
        <w:gridCol w:w="848"/>
        <w:gridCol w:w="908"/>
        <w:gridCol w:w="908"/>
        <w:gridCol w:w="913"/>
        <w:gridCol w:w="9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序号</w:t>
            </w:r>
          </w:p>
        </w:tc>
        <w:tc>
          <w:tcPr>
            <w:tcW w:w="681"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建设单位</w:t>
            </w:r>
          </w:p>
        </w:tc>
        <w:tc>
          <w:tcPr>
            <w:tcW w:w="517"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建设地点</w:t>
            </w:r>
          </w:p>
        </w:tc>
        <w:tc>
          <w:tcPr>
            <w:tcW w:w="542"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项目名称</w:t>
            </w:r>
          </w:p>
        </w:tc>
        <w:tc>
          <w:tcPr>
            <w:tcW w:w="534"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建设内容</w:t>
            </w:r>
          </w:p>
        </w:tc>
        <w:tc>
          <w:tcPr>
            <w:tcW w:w="467"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总投资（万元）</w:t>
            </w:r>
          </w:p>
        </w:tc>
        <w:tc>
          <w:tcPr>
            <w:tcW w:w="500" w:type="pct"/>
            <w:vMerge w:val="restar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建设期</w:t>
            </w:r>
          </w:p>
        </w:tc>
        <w:tc>
          <w:tcPr>
            <w:tcW w:w="1003" w:type="pct"/>
            <w:gridSpan w:val="2"/>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已完成投资（万元）</w:t>
            </w:r>
          </w:p>
        </w:tc>
        <w:tc>
          <w:tcPr>
            <w:tcW w:w="500" w:type="pct"/>
            <w:vMerge w:val="restart"/>
            <w:tcBorders>
              <w:tl2br w:val="nil"/>
              <w:tr2bl w:val="nil"/>
            </w:tcBorders>
            <w:noWrap/>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681"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17"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42"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34"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467"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vMerge w:val="continue"/>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总额</w:t>
            </w:r>
          </w:p>
        </w:tc>
        <w:tc>
          <w:tcPr>
            <w:tcW w:w="502" w:type="pct"/>
            <w:tcBorders>
              <w:tl2br w:val="nil"/>
              <w:tr2bl w:val="nil"/>
            </w:tcBorders>
            <w:noWrap w:val="0"/>
            <w:vAlign w:val="center"/>
          </w:tcPr>
          <w:p>
            <w:pPr>
              <w:widowControl/>
              <w:snapToGrid w:val="0"/>
              <w:jc w:val="center"/>
              <w:textAlignment w:val="center"/>
              <w:rPr>
                <w:rFonts w:hint="eastAsia" w:ascii="Times New Roman" w:hAnsi="Times New Roman" w:eastAsia="黑体" w:cs="黑体"/>
                <w:b w:val="0"/>
                <w:bCs w:val="0"/>
                <w:color w:val="000000"/>
                <w:sz w:val="21"/>
                <w:szCs w:val="21"/>
              </w:rPr>
            </w:pPr>
            <w:r>
              <w:rPr>
                <w:rFonts w:hint="eastAsia" w:ascii="Times New Roman" w:hAnsi="Times New Roman" w:eastAsia="黑体" w:cs="黑体"/>
                <w:b w:val="0"/>
                <w:bCs w:val="0"/>
                <w:color w:val="000000"/>
                <w:kern w:val="0"/>
                <w:sz w:val="21"/>
                <w:szCs w:val="21"/>
                <w:lang w:bidi="ar"/>
              </w:rPr>
              <w:t>其中设备投入</w:t>
            </w:r>
          </w:p>
        </w:tc>
        <w:tc>
          <w:tcPr>
            <w:tcW w:w="500" w:type="pct"/>
            <w:vMerge w:val="continue"/>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681"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1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4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34"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46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681"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1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4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34"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46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681"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1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4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34"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46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681"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1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4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34"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467"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2" w:type="pct"/>
            <w:tcBorders>
              <w:tl2br w:val="nil"/>
              <w:tr2bl w:val="nil"/>
            </w:tcBorders>
            <w:noWrap w:val="0"/>
            <w:vAlign w:val="center"/>
          </w:tcPr>
          <w:p>
            <w:pPr>
              <w:snapToGrid w:val="0"/>
              <w:jc w:val="center"/>
              <w:rPr>
                <w:rFonts w:hint="eastAsia" w:ascii="Times New Roman" w:hAnsi="Times New Roman" w:eastAsia="黑体" w:cs="黑体"/>
                <w:b w:val="0"/>
                <w:bCs w:val="0"/>
                <w:color w:val="000000"/>
                <w:sz w:val="21"/>
                <w:szCs w:val="21"/>
              </w:rPr>
            </w:pPr>
          </w:p>
        </w:tc>
        <w:tc>
          <w:tcPr>
            <w:tcW w:w="500" w:type="pct"/>
            <w:tcBorders>
              <w:tl2br w:val="nil"/>
              <w:tr2bl w:val="nil"/>
            </w:tcBorders>
            <w:noWrap/>
            <w:vAlign w:val="center"/>
          </w:tcPr>
          <w:p>
            <w:pPr>
              <w:snapToGrid w:val="0"/>
              <w:jc w:val="center"/>
              <w:rPr>
                <w:rFonts w:hint="eastAsia" w:ascii="Times New Roman" w:hAnsi="Times New Roman" w:eastAsia="黑体" w:cs="黑体"/>
                <w:b w:val="0"/>
                <w:bCs w:val="0"/>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Times New Roman" w:hAnsi="Times New Roman" w:eastAsia="黑体" w:cs="黑体"/>
          <w:kern w:val="44"/>
          <w:sz w:val="32"/>
          <w:szCs w:val="22"/>
        </w:rPr>
      </w:pPr>
      <w:r>
        <w:rPr>
          <w:rFonts w:hint="eastAsia" w:ascii="Times New Roman" w:hAnsi="Times New Roman" w:eastAsia="黑体" w:cs="黑体"/>
          <w:kern w:val="44"/>
          <w:sz w:val="32"/>
          <w:szCs w:val="22"/>
        </w:rPr>
        <w:t>三、能源消耗情况及碳排放情况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（一）主要工艺流程、主要用能装备规模及技术水平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（二）近三年产能、产量、负荷率等开工情况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（三）近三年能源消费构成及消费量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（四）近三年单位产品能耗指标及其他能效指标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（五）近三年二氧化碳排放量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（六）近三年单位产品碳排放强度及其他碳排放强度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Times New Roman" w:hAnsi="Times New Roman" w:eastAsia="黑体" w:cs="黑体"/>
          <w:kern w:val="44"/>
          <w:sz w:val="32"/>
          <w:szCs w:val="22"/>
        </w:rPr>
      </w:pPr>
      <w:r>
        <w:rPr>
          <w:rFonts w:hint="eastAsia" w:ascii="Times New Roman" w:hAnsi="Times New Roman" w:eastAsia="黑体" w:cs="黑体"/>
          <w:kern w:val="44"/>
          <w:sz w:val="32"/>
          <w:szCs w:val="22"/>
        </w:rPr>
        <w:t>四、降碳措施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对《湖南省工业碳减排标杆企业申报表》中所列节能降碳环节，逐个描述企业在该环节所开展的工作和取得的成效，尽可能采取定性和定量描述相结合</w:t>
      </w:r>
      <w:r>
        <w:rPr>
          <w:rFonts w:hint="eastAsia" w:ascii="Times New Roman" w:hAnsi="Times New Roman" w:eastAsia="仿宋" w:cs="仿宋"/>
          <w:sz w:val="32"/>
          <w:szCs w:val="32"/>
          <w:lang w:eastAsia="zh-CN"/>
        </w:rPr>
        <w:t>的</w:t>
      </w:r>
      <w:r>
        <w:rPr>
          <w:rFonts w:hint="eastAsia" w:ascii="Times New Roman" w:hAnsi="Times New Roman" w:eastAsia="仿宋" w:cs="仿宋"/>
          <w:sz w:val="32"/>
          <w:szCs w:val="32"/>
        </w:rPr>
        <w:t>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（一）产品结构调整；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（二）推进节能降碳；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（三）推行绿色制造；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（四）资源循环利用；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（五）低碳技术创新；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（六）数字协同转型；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（七）企业能力建设。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0"/>
        <w:rPr>
          <w:rFonts w:hint="eastAsia" w:ascii="Times New Roman" w:hAnsi="Times New Roman" w:eastAsia="黑体" w:cs="黑体"/>
          <w:kern w:val="44"/>
          <w:sz w:val="32"/>
          <w:szCs w:val="22"/>
        </w:rPr>
      </w:pPr>
      <w:r>
        <w:rPr>
          <w:rFonts w:hint="eastAsia" w:ascii="Times New Roman" w:hAnsi="Times New Roman" w:eastAsia="黑体" w:cs="黑体"/>
          <w:kern w:val="44"/>
          <w:sz w:val="32"/>
          <w:szCs w:val="22"/>
        </w:rPr>
        <w:t>五、行业影响及示范推广作用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（一）实施节能降碳取得的经济、社会、环境效益；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（二）采用的节能降碳技术路线、工艺和设备与国内外先进水平、行业领军企业比较，具备的先进性；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（三）总结在节能降碳方面形成的可复制可推广的典型技术案例和经验做法。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0"/>
        <w:rPr>
          <w:rFonts w:hint="eastAsia" w:ascii="黑体" w:hAnsi="黑体" w:eastAsia="黑体" w:cs="黑体"/>
          <w:kern w:val="44"/>
          <w:sz w:val="32"/>
          <w:szCs w:val="22"/>
        </w:rPr>
      </w:pPr>
      <w:r>
        <w:rPr>
          <w:rFonts w:hint="eastAsia" w:ascii="黑体" w:hAnsi="黑体" w:eastAsia="黑体" w:cs="黑体"/>
          <w:kern w:val="44"/>
          <w:sz w:val="32"/>
          <w:szCs w:val="22"/>
        </w:rPr>
        <w:t>六、相关证明材料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w:t>
      </w:r>
      <w:r>
        <w:rPr>
          <w:rFonts w:hint="eastAsia" w:ascii="Times New Roman" w:hAnsi="Times New Roman" w:eastAsia="仿宋" w:cs="仿宋"/>
          <w:sz w:val="32"/>
          <w:szCs w:val="32"/>
          <w:lang w:eastAsia="zh-CN"/>
        </w:rPr>
        <w:t>申报资料</w:t>
      </w:r>
      <w:r>
        <w:rPr>
          <w:rFonts w:hint="eastAsia" w:ascii="Times New Roman" w:hAnsi="Times New Roman" w:eastAsia="仿宋" w:cs="仿宋"/>
          <w:sz w:val="32"/>
          <w:szCs w:val="32"/>
        </w:rPr>
        <w:t>真实性承诺书；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（二）企业营业执照复印件；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（三）企业近三年财务审计报告复印件；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（四）企业近三年碳排放核查报告；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（五）企业节能降碳相关项目立项文件、项目完工验收证明以及资金投入证明；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（六）所有技术成果、获得荣誉、企业资质证明材料复印件；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（七）其他相关证明文件及资料。</w:t>
      </w:r>
    </w:p>
    <w:p>
      <w:pPr>
        <w:spacing w:line="600" w:lineRule="exact"/>
        <w:rPr>
          <w:rFonts w:ascii="仿宋" w:hAnsi="仿宋" w:eastAsia="仿宋"/>
          <w:sz w:val="32"/>
          <w:szCs w:val="32"/>
        </w:rPr>
      </w:pPr>
    </w:p>
    <w:sectPr>
      <w:footerReference r:id="rId3" w:type="default"/>
      <w:footerReference r:id="rId4" w:type="even"/>
      <w:pgSz w:w="11906" w:h="16838"/>
      <w:pgMar w:top="2098" w:right="1247" w:bottom="1417" w:left="1587" w:header="964" w:footer="1247"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文鼎CS仿宋体">
    <w:altName w:val="仿宋"/>
    <w:panose1 w:val="0201060901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文鼎CS仿宋体" w:eastAsia="文鼎CS仿宋体"/>
        <w:sz w:val="28"/>
        <w:szCs w:val="28"/>
      </w:rPr>
    </w:pPr>
    <w:r>
      <w:rPr>
        <w:rStyle w:val="8"/>
        <w:rFonts w:hint="eastAsia" w:ascii="文鼎CS仿宋体" w:eastAsia="文鼎CS仿宋体"/>
        <w:sz w:val="28"/>
        <w:szCs w:val="28"/>
      </w:rPr>
      <w:t>—</w:t>
    </w:r>
    <w:r>
      <w:rPr>
        <w:rStyle w:val="8"/>
        <w:rFonts w:hint="eastAsia" w:ascii="文鼎CS仿宋体" w:eastAsia="文鼎CS仿宋体"/>
        <w:sz w:val="28"/>
        <w:szCs w:val="28"/>
      </w:rPr>
      <w:fldChar w:fldCharType="begin"/>
    </w:r>
    <w:r>
      <w:rPr>
        <w:rStyle w:val="8"/>
        <w:rFonts w:hint="eastAsia" w:ascii="文鼎CS仿宋体" w:eastAsia="文鼎CS仿宋体"/>
        <w:sz w:val="28"/>
        <w:szCs w:val="28"/>
      </w:rPr>
      <w:instrText xml:space="preserve">PAGE  </w:instrText>
    </w:r>
    <w:r>
      <w:rPr>
        <w:rStyle w:val="8"/>
        <w:rFonts w:hint="eastAsia" w:ascii="文鼎CS仿宋体" w:eastAsia="文鼎CS仿宋体"/>
        <w:sz w:val="28"/>
        <w:szCs w:val="28"/>
      </w:rPr>
      <w:fldChar w:fldCharType="separate"/>
    </w:r>
    <w:r>
      <w:rPr>
        <w:rStyle w:val="8"/>
        <w:rFonts w:ascii="文鼎CS仿宋体" w:eastAsia="文鼎CS仿宋体"/>
        <w:sz w:val="28"/>
        <w:szCs w:val="28"/>
      </w:rPr>
      <w:t>2</w:t>
    </w:r>
    <w:r>
      <w:rPr>
        <w:rStyle w:val="8"/>
        <w:rFonts w:hint="eastAsia" w:ascii="文鼎CS仿宋体" w:eastAsia="文鼎CS仿宋体"/>
        <w:sz w:val="28"/>
        <w:szCs w:val="28"/>
      </w:rPr>
      <w:fldChar w:fldCharType="end"/>
    </w:r>
    <w:r>
      <w:rPr>
        <w:rStyle w:val="8"/>
        <w:rFonts w:hint="eastAsia" w:ascii="文鼎CS仿宋体" w:eastAsia="文鼎CS仿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B627D"/>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23167F74"/>
    <w:rsid w:val="793B627D"/>
    <w:rsid w:val="7C5F95A4"/>
    <w:rsid w:val="B3FDD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customStyle="1" w:styleId="2">
    <w:name w:val="BodyText"/>
    <w:next w:val="3"/>
    <w:qFormat/>
    <w:uiPriority w:val="0"/>
    <w:pPr>
      <w:widowControl w:val="0"/>
      <w:spacing w:after="120"/>
      <w:jc w:val="both"/>
      <w:textAlignment w:val="baseline"/>
    </w:pPr>
    <w:rPr>
      <w:rFonts w:ascii="等线" w:hAnsi="等线" w:eastAsia="等线" w:cs="Arial"/>
      <w:kern w:val="2"/>
      <w:sz w:val="21"/>
      <w:szCs w:val="24"/>
      <w:lang w:val="en-US" w:eastAsia="zh-CN" w:bidi="ar-SA"/>
    </w:rPr>
  </w:style>
  <w:style w:type="paragraph" w:customStyle="1" w:styleId="3">
    <w:name w:val="TOC5"/>
    <w:next w:val="1"/>
    <w:semiHidden/>
    <w:qFormat/>
    <w:uiPriority w:val="0"/>
    <w:pPr>
      <w:widowControl w:val="0"/>
      <w:ind w:left="1680" w:leftChars="800"/>
      <w:jc w:val="both"/>
      <w:textAlignment w:val="baseline"/>
    </w:pPr>
    <w:rPr>
      <w:rFonts w:ascii="等线" w:hAnsi="等线" w:eastAsia="等线" w:cs="Arial"/>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font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2023-06-07T15:07:00Z</dcterms:created>
  <dc:creator>暴躁的西红柿</dc:creator>
  <cp:lastModifiedBy>开始懂了</cp:lastModifiedBy>
  <dcterms:modified xsi:type="dcterms:W3CDTF">2023-06-07T08:33:05Z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6027E41BB8C348F48EA85C9B60F05582</vt:lpwstr>
  </property>
</Properties>
</file>